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61B50" w14:textId="77777777" w:rsidR="003376BE" w:rsidRPr="00C00E9B" w:rsidRDefault="00000000" w:rsidP="00C00E9B">
      <w:pPr>
        <w:pStyle w:val="Estilo"/>
        <w:jc w:val="center"/>
        <w:rPr>
          <w:b/>
          <w:bCs/>
        </w:rPr>
      </w:pPr>
      <w:r w:rsidRPr="00C00E9B">
        <w:rPr>
          <w:b/>
          <w:bCs/>
        </w:rPr>
        <w:t>LEY DE LA COMISIÓN NACIONAL DE LOS DERECHOS HUMANOS</w:t>
      </w:r>
    </w:p>
    <w:p w14:paraId="7D22A034" w14:textId="77777777" w:rsidR="003376BE" w:rsidRPr="00C00E9B" w:rsidRDefault="003376BE" w:rsidP="00C00E9B">
      <w:pPr>
        <w:pStyle w:val="Estilo"/>
        <w:jc w:val="center"/>
        <w:rPr>
          <w:b/>
          <w:bCs/>
        </w:rPr>
      </w:pPr>
    </w:p>
    <w:p w14:paraId="3468F8CE" w14:textId="77777777" w:rsidR="003376BE" w:rsidRPr="00C00E9B" w:rsidRDefault="00000000" w:rsidP="00C00E9B">
      <w:pPr>
        <w:pStyle w:val="Estilo"/>
        <w:jc w:val="center"/>
        <w:rPr>
          <w:b/>
          <w:bCs/>
        </w:rPr>
      </w:pPr>
      <w:r w:rsidRPr="00C00E9B">
        <w:rPr>
          <w:b/>
          <w:bCs/>
        </w:rPr>
        <w:t>ÚLTIMA REFORMA PUBLICADA EN EL DIARIO OFICIAL DE LA FEDERACIÓN: 1 DE ABRIL DE 2024.</w:t>
      </w:r>
    </w:p>
    <w:p w14:paraId="3A1DD1E0" w14:textId="77777777" w:rsidR="003376BE" w:rsidRPr="00C00E9B" w:rsidRDefault="003376BE" w:rsidP="00C00E9B">
      <w:pPr>
        <w:pStyle w:val="Estilo"/>
        <w:jc w:val="center"/>
        <w:rPr>
          <w:b/>
          <w:bCs/>
        </w:rPr>
      </w:pPr>
    </w:p>
    <w:p w14:paraId="25094C74" w14:textId="77777777" w:rsidR="003376BE" w:rsidRDefault="00000000">
      <w:pPr>
        <w:pStyle w:val="Estilo"/>
      </w:pPr>
      <w:r>
        <w:t>Ley publicada en el Diario Oficial de la Federación, el lunes 29 de junio de 1992.</w:t>
      </w:r>
    </w:p>
    <w:p w14:paraId="70C6BBF4" w14:textId="77777777" w:rsidR="003376BE" w:rsidRDefault="003376BE">
      <w:pPr>
        <w:pStyle w:val="Estilo"/>
      </w:pPr>
    </w:p>
    <w:p w14:paraId="13257A3A" w14:textId="77777777" w:rsidR="003376BE" w:rsidRDefault="00000000">
      <w:pPr>
        <w:pStyle w:val="Estilo"/>
      </w:pPr>
      <w:r>
        <w:t>Al margen un sello con el Escudo Nacional, que dice: Estados Unidos Mexicanos.- Presidencia de la República.</w:t>
      </w:r>
    </w:p>
    <w:p w14:paraId="1FCEBCD8" w14:textId="77777777" w:rsidR="003376BE" w:rsidRDefault="003376BE">
      <w:pPr>
        <w:pStyle w:val="Estilo"/>
      </w:pPr>
    </w:p>
    <w:p w14:paraId="592F5FAB" w14:textId="77777777" w:rsidR="003376BE" w:rsidRDefault="00000000">
      <w:pPr>
        <w:pStyle w:val="Estilo"/>
      </w:pPr>
      <w:r>
        <w:t>CARLOS SALINAS DE GORTARI, Presidente Constitucional de los Estados Unidos Mexicanos, a sus habitantes, sabed:</w:t>
      </w:r>
    </w:p>
    <w:p w14:paraId="0975FB9D" w14:textId="77777777" w:rsidR="003376BE" w:rsidRDefault="003376BE">
      <w:pPr>
        <w:pStyle w:val="Estilo"/>
      </w:pPr>
    </w:p>
    <w:p w14:paraId="0E427D5F" w14:textId="77777777" w:rsidR="003376BE" w:rsidRDefault="00000000">
      <w:pPr>
        <w:pStyle w:val="Estilo"/>
      </w:pPr>
      <w:r>
        <w:t>Que el H. Congreso de la Unión se ha servido dirigirme el siguiente</w:t>
      </w:r>
    </w:p>
    <w:p w14:paraId="27D055FE" w14:textId="77777777" w:rsidR="003376BE" w:rsidRDefault="003376BE">
      <w:pPr>
        <w:pStyle w:val="Estilo"/>
      </w:pPr>
    </w:p>
    <w:p w14:paraId="7E7FB8C0" w14:textId="77777777" w:rsidR="003376BE" w:rsidRDefault="00000000">
      <w:pPr>
        <w:pStyle w:val="Estilo"/>
      </w:pPr>
      <w:r>
        <w:t>DECRETO</w:t>
      </w:r>
    </w:p>
    <w:p w14:paraId="04DFA8E5" w14:textId="77777777" w:rsidR="003376BE" w:rsidRDefault="003376BE">
      <w:pPr>
        <w:pStyle w:val="Estilo"/>
      </w:pPr>
    </w:p>
    <w:p w14:paraId="135F1882" w14:textId="77777777" w:rsidR="003376BE" w:rsidRDefault="00000000">
      <w:pPr>
        <w:pStyle w:val="Estilo"/>
      </w:pPr>
      <w:r>
        <w:t>"EL CONGRESO DE LOS ESTADOS UNIDOS MEXICANOS,</w:t>
      </w:r>
    </w:p>
    <w:p w14:paraId="423BF95C" w14:textId="77777777" w:rsidR="003376BE" w:rsidRDefault="003376BE">
      <w:pPr>
        <w:pStyle w:val="Estilo"/>
      </w:pPr>
    </w:p>
    <w:p w14:paraId="11DA18DD" w14:textId="77777777" w:rsidR="003376BE" w:rsidRDefault="00000000">
      <w:pPr>
        <w:pStyle w:val="Estilo"/>
      </w:pPr>
      <w:r>
        <w:t>DECRETA:</w:t>
      </w:r>
    </w:p>
    <w:p w14:paraId="76F892F9" w14:textId="77777777" w:rsidR="003376BE" w:rsidRDefault="003376BE">
      <w:pPr>
        <w:pStyle w:val="Estilo"/>
      </w:pPr>
    </w:p>
    <w:p w14:paraId="392B5F9B" w14:textId="77777777" w:rsidR="003376BE" w:rsidRDefault="003376BE">
      <w:pPr>
        <w:pStyle w:val="Estilo"/>
      </w:pPr>
    </w:p>
    <w:p w14:paraId="4FFF8E9B" w14:textId="77777777" w:rsidR="003376BE" w:rsidRDefault="00000000">
      <w:pPr>
        <w:pStyle w:val="Estilo"/>
      </w:pPr>
      <w:r>
        <w:t>(REFORMADA SU DENOMINACIÓN, D.O.F. 26 DE NOVIEMBRE DE 2001)</w:t>
      </w:r>
    </w:p>
    <w:p w14:paraId="1A0EAD39" w14:textId="77777777" w:rsidR="003376BE" w:rsidRDefault="00000000">
      <w:pPr>
        <w:pStyle w:val="Estilo"/>
      </w:pPr>
      <w:r>
        <w:t>LEY DE LA COMISION NACIONAL DE LOS DERECHOS HUMANOS</w:t>
      </w:r>
    </w:p>
    <w:p w14:paraId="4018202D" w14:textId="77777777" w:rsidR="003376BE" w:rsidRDefault="003376BE">
      <w:pPr>
        <w:pStyle w:val="Estilo"/>
      </w:pPr>
    </w:p>
    <w:p w14:paraId="78972839" w14:textId="77777777" w:rsidR="003376BE" w:rsidRDefault="003376BE">
      <w:pPr>
        <w:pStyle w:val="Estilo"/>
      </w:pPr>
    </w:p>
    <w:p w14:paraId="59EF16A8" w14:textId="77777777" w:rsidR="003376BE" w:rsidRDefault="00000000">
      <w:pPr>
        <w:pStyle w:val="Estilo"/>
      </w:pPr>
      <w:r>
        <w:t>TITULO I</w:t>
      </w:r>
    </w:p>
    <w:p w14:paraId="4444FFED" w14:textId="77777777" w:rsidR="003376BE" w:rsidRDefault="003376BE">
      <w:pPr>
        <w:pStyle w:val="Estilo"/>
      </w:pPr>
    </w:p>
    <w:p w14:paraId="261AF939" w14:textId="77777777" w:rsidR="003376BE" w:rsidRDefault="003376BE">
      <w:pPr>
        <w:pStyle w:val="Estilo"/>
      </w:pPr>
    </w:p>
    <w:p w14:paraId="73D7B62D" w14:textId="77777777" w:rsidR="003376BE" w:rsidRDefault="00000000">
      <w:pPr>
        <w:pStyle w:val="Estilo"/>
      </w:pPr>
      <w:r>
        <w:t>CAPITULO UNICO</w:t>
      </w:r>
    </w:p>
    <w:p w14:paraId="3574DE93" w14:textId="77777777" w:rsidR="003376BE" w:rsidRDefault="003376BE">
      <w:pPr>
        <w:pStyle w:val="Estilo"/>
      </w:pPr>
    </w:p>
    <w:p w14:paraId="5F8B7B8D" w14:textId="77777777" w:rsidR="003376BE" w:rsidRDefault="00000000">
      <w:pPr>
        <w:pStyle w:val="Estilo"/>
      </w:pPr>
      <w:r>
        <w:t>DISPOSICIONES GENERALES</w:t>
      </w:r>
    </w:p>
    <w:p w14:paraId="050FBB60" w14:textId="77777777" w:rsidR="003376BE" w:rsidRDefault="003376BE">
      <w:pPr>
        <w:pStyle w:val="Estilo"/>
      </w:pPr>
    </w:p>
    <w:p w14:paraId="4793FB9C" w14:textId="77777777" w:rsidR="003376BE" w:rsidRDefault="00000000">
      <w:pPr>
        <w:pStyle w:val="Estilo"/>
      </w:pPr>
      <w:r>
        <w:t>ARTICULO 1o.- Esta ley es de orden público y de aplicación en todo el territorio nacional en materia de Derechos Humanos, respecto de los mexicanos y extranjeros que se encuentren en el país, en los términos establecidos por el apartado "B" del artículo 102 constitucional.</w:t>
      </w:r>
    </w:p>
    <w:p w14:paraId="1328702F" w14:textId="77777777" w:rsidR="003376BE" w:rsidRDefault="003376BE">
      <w:pPr>
        <w:pStyle w:val="Estilo"/>
      </w:pPr>
    </w:p>
    <w:p w14:paraId="11646CC1" w14:textId="77777777" w:rsidR="003376BE" w:rsidRDefault="00000000">
      <w:pPr>
        <w:pStyle w:val="Estilo"/>
      </w:pPr>
      <w:r>
        <w:t>(REFORMADO, D.O.F. 26 DE NOVIEMBRE DE 2001)</w:t>
      </w:r>
    </w:p>
    <w:p w14:paraId="54ACEBFF" w14:textId="77777777" w:rsidR="003376BE" w:rsidRDefault="00000000">
      <w:pPr>
        <w:pStyle w:val="Estilo"/>
      </w:pPr>
      <w:r>
        <w:t>ARTICULO 2o.- La Comisión Nacional de los Derechos Humanos es un organismo que cuenta con autonomía de gestión y presupuestaria, personalidad jurídica y patrimonio propios, y tiene por objeto esencial la protección, observancia, promoción, estudio y divulgación de los derechos humanos que ampara el orden jurídico mexicano.</w:t>
      </w:r>
    </w:p>
    <w:p w14:paraId="08E68535" w14:textId="77777777" w:rsidR="003376BE" w:rsidRDefault="003376BE">
      <w:pPr>
        <w:pStyle w:val="Estilo"/>
      </w:pPr>
    </w:p>
    <w:p w14:paraId="0C997680" w14:textId="7663BFAC" w:rsidR="00C00E9B" w:rsidRPr="00C00E9B" w:rsidRDefault="00C00E9B" w:rsidP="00C00E9B">
      <w:pPr>
        <w:tabs>
          <w:tab w:val="left" w:pos="1560"/>
        </w:tabs>
      </w:pPr>
      <w:r>
        <w:tab/>
      </w:r>
    </w:p>
    <w:p w14:paraId="0E91077E" w14:textId="77777777" w:rsidR="003376BE" w:rsidRDefault="00000000">
      <w:pPr>
        <w:pStyle w:val="Estilo"/>
      </w:pPr>
      <w:r>
        <w:lastRenderedPageBreak/>
        <w:t>ARTICULO 3o.- La Comisión Nacional de Derechos Humanos tendrá competencia en todo el territorio nacional, para conocer de quejas relacionadas con presuntas violaciones a los derechos humanos cuando éstas fueren imputadas a autoridades y servidores públicos de carácter federal, con excepción de los del Poder Judicial de la Federación.</w:t>
      </w:r>
    </w:p>
    <w:p w14:paraId="6CD919F4" w14:textId="77777777" w:rsidR="003376BE" w:rsidRDefault="003376BE">
      <w:pPr>
        <w:pStyle w:val="Estilo"/>
      </w:pPr>
    </w:p>
    <w:p w14:paraId="5FC593C9" w14:textId="77777777" w:rsidR="003376BE" w:rsidRDefault="00000000">
      <w:pPr>
        <w:pStyle w:val="Estilo"/>
      </w:pPr>
      <w:r>
        <w:t>Cuando en un mismo hecho, estuvieren involucrados tanto autoridades o servidores públicos de la Federación, como de las Entidades Federativas o Municipios, la competencia se surtirá en favor de la Comisión Nacional.</w:t>
      </w:r>
    </w:p>
    <w:p w14:paraId="39C36075" w14:textId="77777777" w:rsidR="003376BE" w:rsidRDefault="003376BE">
      <w:pPr>
        <w:pStyle w:val="Estilo"/>
      </w:pPr>
    </w:p>
    <w:p w14:paraId="17584B90" w14:textId="77777777" w:rsidR="003376BE" w:rsidRDefault="00000000">
      <w:pPr>
        <w:pStyle w:val="Estilo"/>
      </w:pPr>
      <w:r>
        <w:t>Tratándose de presuntas violaciones a los Derechos Humanos en que los hechos se imputen exclusivamente a autoridades o servidores públicos de las entidades federativas o municipios, en principio conocerán los organismos de protección de los derechos humanos de la Entidad de que se trate, salvo lo dispuesto por el artículo 60 de esta ley.</w:t>
      </w:r>
    </w:p>
    <w:p w14:paraId="31578BBC" w14:textId="77777777" w:rsidR="003376BE" w:rsidRDefault="003376BE">
      <w:pPr>
        <w:pStyle w:val="Estilo"/>
      </w:pPr>
    </w:p>
    <w:p w14:paraId="06987C86" w14:textId="77777777" w:rsidR="003376BE" w:rsidRDefault="00000000">
      <w:pPr>
        <w:pStyle w:val="Estilo"/>
      </w:pPr>
      <w:r>
        <w:t>(REFORMADO, D.O.F. 26 DE NOVIEMBRE DE 2001)</w:t>
      </w:r>
    </w:p>
    <w:p w14:paraId="22EDD043" w14:textId="77777777" w:rsidR="003376BE" w:rsidRDefault="00000000">
      <w:pPr>
        <w:pStyle w:val="Estilo"/>
      </w:pPr>
      <w:r>
        <w:t>Asimismo, corresponderá conocer a la Comisión Nacional de los Derechos Humanos de las inconformidades que se presenten en relación con las recomendaciones, acuerdos u omisiones de los organismos equivalentes en las Entidades Federativas, a que se refiere el artículo 102, Apartado B, de la Constitución Política de los Estados Unidos Mexicanos; así como por la no aceptación de sus recomendaciones por parte de las autoridades, o por el deficiente cumplimiento de las mismas.</w:t>
      </w:r>
    </w:p>
    <w:p w14:paraId="185B5AEE" w14:textId="77777777" w:rsidR="003376BE" w:rsidRDefault="003376BE">
      <w:pPr>
        <w:pStyle w:val="Estilo"/>
      </w:pPr>
    </w:p>
    <w:p w14:paraId="03BC25F8" w14:textId="77777777" w:rsidR="003376BE" w:rsidRDefault="00000000">
      <w:pPr>
        <w:pStyle w:val="Estilo"/>
      </w:pPr>
      <w:r>
        <w:t>(REFORMADO PRIMER PÁRRAFO, D.O.F. 15 DE JUNIO DE 2012)</w:t>
      </w:r>
    </w:p>
    <w:p w14:paraId="640955D6" w14:textId="77777777" w:rsidR="003376BE" w:rsidRDefault="00000000">
      <w:pPr>
        <w:pStyle w:val="Estilo"/>
      </w:pPr>
      <w:r>
        <w:t>ARTICULO 4o.- Para la defensa y promoción de los derechos humanos se observarán los principios de universalidad, interdependencia, indivisibilidad y progresividad. Los procedimientos de la Comisión deberán ser breves y sencillos, y estarán sujetos sólo a formalidades esenciales que requiera la documentación de los expedientes respectivos; seguirán además los principios de inmediatez, concentración y rapidez. Se procurará, en la medida de lo posible, el contacto directo con quejosos, denunciantes y autoridades, para evitar la dilación de las comunicaciones escritas.</w:t>
      </w:r>
    </w:p>
    <w:p w14:paraId="552EDC2A" w14:textId="77777777" w:rsidR="003376BE" w:rsidRDefault="003376BE">
      <w:pPr>
        <w:pStyle w:val="Estilo"/>
      </w:pPr>
    </w:p>
    <w:p w14:paraId="01C126E8" w14:textId="77777777" w:rsidR="003376BE" w:rsidRDefault="00000000">
      <w:pPr>
        <w:pStyle w:val="Estilo"/>
      </w:pPr>
      <w:r>
        <w:t>El personal de la Comisión Nacional deberá manejar de manera confidencial la información o documentación relativa a los asuntos de su competencia.</w:t>
      </w:r>
    </w:p>
    <w:p w14:paraId="69FE381E" w14:textId="77777777" w:rsidR="003376BE" w:rsidRDefault="003376BE">
      <w:pPr>
        <w:pStyle w:val="Estilo"/>
      </w:pPr>
    </w:p>
    <w:p w14:paraId="58BBCCB0" w14:textId="77777777" w:rsidR="003376BE" w:rsidRDefault="003376BE">
      <w:pPr>
        <w:pStyle w:val="Estilo"/>
      </w:pPr>
    </w:p>
    <w:p w14:paraId="37A85B19" w14:textId="77777777" w:rsidR="003376BE" w:rsidRDefault="00000000">
      <w:pPr>
        <w:pStyle w:val="Estilo"/>
      </w:pPr>
      <w:r>
        <w:t>TITULO II</w:t>
      </w:r>
    </w:p>
    <w:p w14:paraId="50BB9BC8" w14:textId="77777777" w:rsidR="003376BE" w:rsidRDefault="003376BE">
      <w:pPr>
        <w:pStyle w:val="Estilo"/>
      </w:pPr>
    </w:p>
    <w:p w14:paraId="48542F5B" w14:textId="77777777" w:rsidR="003376BE" w:rsidRDefault="00000000">
      <w:pPr>
        <w:pStyle w:val="Estilo"/>
      </w:pPr>
      <w:r>
        <w:t>INTEGRACION DE LA COMISION NACIONAL DE DERECHOS HUMANOS</w:t>
      </w:r>
    </w:p>
    <w:p w14:paraId="60A99EE2" w14:textId="77777777" w:rsidR="003376BE" w:rsidRDefault="003376BE">
      <w:pPr>
        <w:pStyle w:val="Estilo"/>
      </w:pPr>
    </w:p>
    <w:p w14:paraId="6641225C" w14:textId="77777777" w:rsidR="003376BE" w:rsidRDefault="003376BE">
      <w:pPr>
        <w:pStyle w:val="Estilo"/>
      </w:pPr>
    </w:p>
    <w:p w14:paraId="6BD01097" w14:textId="77777777" w:rsidR="003376BE" w:rsidRDefault="00000000">
      <w:pPr>
        <w:pStyle w:val="Estilo"/>
      </w:pPr>
      <w:r>
        <w:t>CAPITULO I</w:t>
      </w:r>
    </w:p>
    <w:p w14:paraId="281963A6" w14:textId="77777777" w:rsidR="003376BE" w:rsidRDefault="003376BE">
      <w:pPr>
        <w:pStyle w:val="Estilo"/>
      </w:pPr>
    </w:p>
    <w:p w14:paraId="71109545" w14:textId="77777777" w:rsidR="003376BE" w:rsidRDefault="00000000">
      <w:pPr>
        <w:pStyle w:val="Estilo"/>
      </w:pPr>
      <w:r>
        <w:lastRenderedPageBreak/>
        <w:t>DE LA INTEGRACION Y FACULTADES DE LA COMISION NACIONAL</w:t>
      </w:r>
    </w:p>
    <w:p w14:paraId="243B5A39" w14:textId="77777777" w:rsidR="003376BE" w:rsidRDefault="003376BE">
      <w:pPr>
        <w:pStyle w:val="Estilo"/>
      </w:pPr>
    </w:p>
    <w:p w14:paraId="140114C0" w14:textId="77777777" w:rsidR="003376BE" w:rsidRDefault="00000000">
      <w:pPr>
        <w:pStyle w:val="Estilo"/>
      </w:pPr>
      <w:r>
        <w:t>(REFORMADO PRIMER PÁRRAFO, D.O.F. 26 DE MARZO DE 2024)</w:t>
      </w:r>
    </w:p>
    <w:p w14:paraId="0885CDA4" w14:textId="77777777" w:rsidR="003376BE" w:rsidRDefault="00000000">
      <w:pPr>
        <w:pStyle w:val="Estilo"/>
      </w:pPr>
      <w:r>
        <w:t>ARTICULO 5o.- La Comisión Nacional se integrará con una Presidencia, una Secretaría Ejecutiva, Visitadurías Generales, así como el número de visitadurías adjuntas y personal profesional, técnico y administrativo necesario para la realización de sus funciones.</w:t>
      </w:r>
    </w:p>
    <w:p w14:paraId="102EAF6C" w14:textId="77777777" w:rsidR="003376BE" w:rsidRDefault="003376BE">
      <w:pPr>
        <w:pStyle w:val="Estilo"/>
      </w:pPr>
    </w:p>
    <w:p w14:paraId="6A0C8777" w14:textId="77777777" w:rsidR="003376BE" w:rsidRDefault="00000000">
      <w:pPr>
        <w:pStyle w:val="Estilo"/>
      </w:pPr>
      <w:r>
        <w:t>La Comisión Nacional para el mejor desempeño de sus responsabilidades contará con un Consejo.</w:t>
      </w:r>
    </w:p>
    <w:p w14:paraId="7DB5DA23" w14:textId="77777777" w:rsidR="003376BE" w:rsidRDefault="003376BE">
      <w:pPr>
        <w:pStyle w:val="Estilo"/>
      </w:pPr>
    </w:p>
    <w:p w14:paraId="447E5EDC" w14:textId="77777777" w:rsidR="003376BE" w:rsidRDefault="00000000">
      <w:pPr>
        <w:pStyle w:val="Estilo"/>
      </w:pPr>
      <w:r>
        <w:t>(ADICIONADO, D.O.F. 26 DE MARZO DE 2024)</w:t>
      </w:r>
    </w:p>
    <w:p w14:paraId="3F09F85C" w14:textId="77777777" w:rsidR="003376BE" w:rsidRDefault="00000000">
      <w:pPr>
        <w:pStyle w:val="Estilo"/>
      </w:pPr>
      <w:r>
        <w:t>En la designación de las Visitadurías Generales se debe aplicar el principio de paridad de género.</w:t>
      </w:r>
    </w:p>
    <w:p w14:paraId="7C89C479" w14:textId="77777777" w:rsidR="003376BE" w:rsidRDefault="003376BE">
      <w:pPr>
        <w:pStyle w:val="Estilo"/>
      </w:pPr>
    </w:p>
    <w:p w14:paraId="4C435B1B" w14:textId="77777777" w:rsidR="003376BE" w:rsidRDefault="00000000">
      <w:pPr>
        <w:pStyle w:val="Estilo"/>
      </w:pPr>
      <w:r>
        <w:t>ARTICULO 6o.- La Comisión Nacional tendrá las siguientes atribuciones:</w:t>
      </w:r>
    </w:p>
    <w:p w14:paraId="4F0AEC1B" w14:textId="77777777" w:rsidR="003376BE" w:rsidRDefault="003376BE">
      <w:pPr>
        <w:pStyle w:val="Estilo"/>
      </w:pPr>
    </w:p>
    <w:p w14:paraId="7110A4B8" w14:textId="77777777" w:rsidR="003376BE" w:rsidRDefault="00000000">
      <w:pPr>
        <w:pStyle w:val="Estilo"/>
      </w:pPr>
      <w:r>
        <w:t>I.- Recibir quejas de presuntas violaciones a derechos humanos;</w:t>
      </w:r>
    </w:p>
    <w:p w14:paraId="268C09AD" w14:textId="77777777" w:rsidR="003376BE" w:rsidRDefault="003376BE">
      <w:pPr>
        <w:pStyle w:val="Estilo"/>
      </w:pPr>
    </w:p>
    <w:p w14:paraId="655BFBCD" w14:textId="77777777" w:rsidR="003376BE" w:rsidRDefault="00000000">
      <w:pPr>
        <w:pStyle w:val="Estilo"/>
      </w:pPr>
      <w:r>
        <w:t>II.- Conocer e investigar a petición de parte, o de oficio, presuntas violaciones de derechos humanos en los siguientes casos:</w:t>
      </w:r>
    </w:p>
    <w:p w14:paraId="14D7CC08" w14:textId="77777777" w:rsidR="003376BE" w:rsidRDefault="003376BE">
      <w:pPr>
        <w:pStyle w:val="Estilo"/>
      </w:pPr>
    </w:p>
    <w:p w14:paraId="35BAF93E" w14:textId="77777777" w:rsidR="003376BE" w:rsidRDefault="00000000">
      <w:pPr>
        <w:pStyle w:val="Estilo"/>
      </w:pPr>
      <w:r>
        <w:t>a) Por actos u omisiones de autoridades administrativas de carácter federal;</w:t>
      </w:r>
    </w:p>
    <w:p w14:paraId="60F88B0D" w14:textId="77777777" w:rsidR="003376BE" w:rsidRDefault="003376BE">
      <w:pPr>
        <w:pStyle w:val="Estilo"/>
      </w:pPr>
    </w:p>
    <w:p w14:paraId="39FB4F29" w14:textId="77777777" w:rsidR="003376BE" w:rsidRDefault="00000000">
      <w:pPr>
        <w:pStyle w:val="Estilo"/>
      </w:pPr>
      <w:r>
        <w:t>b) Cuando los particulares o algún otro agente social cometan ilícitos con la tolerancia o anuencia de algún servidor público o autoridad, o bien cuando estos últimos se nieguen infundadamente a ejercer las atribuciones que legalmente les correspondan en relación con dichos ilícitos, particularmente en tratándose de conductas que afecten la integridad física de las personas;</w:t>
      </w:r>
    </w:p>
    <w:p w14:paraId="79189EC6" w14:textId="77777777" w:rsidR="003376BE" w:rsidRDefault="003376BE">
      <w:pPr>
        <w:pStyle w:val="Estilo"/>
      </w:pPr>
    </w:p>
    <w:p w14:paraId="40900BB0" w14:textId="77777777" w:rsidR="003376BE" w:rsidRDefault="00000000">
      <w:pPr>
        <w:pStyle w:val="Estilo"/>
      </w:pPr>
      <w:r>
        <w:t>(REFORMADA, D.O.F. 26 DE NOVIEMBRE DE 2001)</w:t>
      </w:r>
    </w:p>
    <w:p w14:paraId="711D3F38" w14:textId="77777777" w:rsidR="003376BE" w:rsidRDefault="00000000">
      <w:pPr>
        <w:pStyle w:val="Estilo"/>
      </w:pPr>
      <w:r>
        <w:t>III.- Formular recomendaciones públicas no vinculatorias y denuncias y quejas ante las autoridades respectivas, en los términos establecidos por el artículo 102, Apartado B, de la Constitución Política de los Estados Unidos Mexicanos;</w:t>
      </w:r>
    </w:p>
    <w:p w14:paraId="0A0F30D9" w14:textId="77777777" w:rsidR="003376BE" w:rsidRDefault="003376BE">
      <w:pPr>
        <w:pStyle w:val="Estilo"/>
      </w:pPr>
    </w:p>
    <w:p w14:paraId="03D19EB9" w14:textId="77777777" w:rsidR="003376BE" w:rsidRDefault="00000000">
      <w:pPr>
        <w:pStyle w:val="Estilo"/>
      </w:pPr>
      <w:r>
        <w:t>IV.- Conocer y decidir en última instancia las inconformidades que se presenten respecto de las recomendaciones y acuerdos de los organismos de derechos humanos de las Entidades Federativas a que se refiere el citado artículo 102, apartado B, de la Constitución Política;</w:t>
      </w:r>
    </w:p>
    <w:p w14:paraId="1BC2C0ED" w14:textId="77777777" w:rsidR="003376BE" w:rsidRDefault="003376BE">
      <w:pPr>
        <w:pStyle w:val="Estilo"/>
      </w:pPr>
    </w:p>
    <w:p w14:paraId="197013E6" w14:textId="77777777" w:rsidR="003376BE" w:rsidRDefault="00000000">
      <w:pPr>
        <w:pStyle w:val="Estilo"/>
      </w:pPr>
      <w:r>
        <w:t>(REFORMADA, D.O.F. 26 DE NOVIEMBRE DE 2001)</w:t>
      </w:r>
    </w:p>
    <w:p w14:paraId="7BB82330" w14:textId="77777777" w:rsidR="003376BE" w:rsidRDefault="00000000">
      <w:pPr>
        <w:pStyle w:val="Estilo"/>
      </w:pPr>
      <w:r>
        <w:t>V.- Conocer y decidir en última instancia las inconformidades por omisiones en que incurran los organismos de derechos humanos a que se refiere la fracción anterior, y por insuficiencia en el cumplimiento de las recomendaciones de éstos por parte de las autoridades locales, en los términos señalados por esta ley;</w:t>
      </w:r>
    </w:p>
    <w:p w14:paraId="622AD0F6" w14:textId="77777777" w:rsidR="003376BE" w:rsidRDefault="003376BE">
      <w:pPr>
        <w:pStyle w:val="Estilo"/>
      </w:pPr>
    </w:p>
    <w:p w14:paraId="1F9F5632" w14:textId="77777777" w:rsidR="003376BE" w:rsidRDefault="00000000">
      <w:pPr>
        <w:pStyle w:val="Estilo"/>
      </w:pPr>
      <w:r>
        <w:lastRenderedPageBreak/>
        <w:t>VI.- Procurar la conciliación entre los quejosos y las autoridades señaladas como responsables, así como la inmediata solución de un conflicto planteado, cuando la naturaleza del caso lo permita;</w:t>
      </w:r>
    </w:p>
    <w:p w14:paraId="3EBA7410" w14:textId="77777777" w:rsidR="003376BE" w:rsidRDefault="003376BE">
      <w:pPr>
        <w:pStyle w:val="Estilo"/>
      </w:pPr>
    </w:p>
    <w:p w14:paraId="1203509F" w14:textId="77777777" w:rsidR="003376BE" w:rsidRDefault="00000000">
      <w:pPr>
        <w:pStyle w:val="Estilo"/>
      </w:pPr>
      <w:r>
        <w:t>VII.- Impulsar la observancia de los derechos humanos en el país;</w:t>
      </w:r>
    </w:p>
    <w:p w14:paraId="2438B031" w14:textId="77777777" w:rsidR="003376BE" w:rsidRDefault="003376BE">
      <w:pPr>
        <w:pStyle w:val="Estilo"/>
      </w:pPr>
    </w:p>
    <w:p w14:paraId="2DCC05C5" w14:textId="77777777" w:rsidR="003376BE" w:rsidRDefault="00000000">
      <w:pPr>
        <w:pStyle w:val="Estilo"/>
      </w:pPr>
      <w:r>
        <w:t>VIII.- Proponer a las diversas autoridades del país, que en el exclusivo ámbito de su competencia, promuevan los cambios y modificaciones de disposiciones legislativas y reglamentarias, así como de prácticas administrativas, que a juicio de la Comisión Nacional redunden en una mejor protección de los derechos humanos;</w:t>
      </w:r>
    </w:p>
    <w:p w14:paraId="0706125D" w14:textId="77777777" w:rsidR="003376BE" w:rsidRDefault="003376BE">
      <w:pPr>
        <w:pStyle w:val="Estilo"/>
      </w:pPr>
    </w:p>
    <w:p w14:paraId="0EFB2B51" w14:textId="77777777" w:rsidR="003376BE" w:rsidRDefault="00000000">
      <w:pPr>
        <w:pStyle w:val="Estilo"/>
      </w:pPr>
      <w:r>
        <w:t>IX.- Promover el estudio, la enseñanza y divulgación de los derechos humanos en el ámbito nacional e internacional;</w:t>
      </w:r>
    </w:p>
    <w:p w14:paraId="54B97860" w14:textId="77777777" w:rsidR="003376BE" w:rsidRDefault="003376BE">
      <w:pPr>
        <w:pStyle w:val="Estilo"/>
      </w:pPr>
    </w:p>
    <w:p w14:paraId="6A4BCC52" w14:textId="77777777" w:rsidR="003376BE" w:rsidRDefault="00000000">
      <w:pPr>
        <w:pStyle w:val="Estilo"/>
      </w:pPr>
      <w:r>
        <w:t>X.- Expedir su Reglamento Interno;</w:t>
      </w:r>
    </w:p>
    <w:p w14:paraId="78EA50A2" w14:textId="77777777" w:rsidR="003376BE" w:rsidRDefault="003376BE">
      <w:pPr>
        <w:pStyle w:val="Estilo"/>
      </w:pPr>
    </w:p>
    <w:p w14:paraId="502457CD" w14:textId="77777777" w:rsidR="003376BE" w:rsidRDefault="00000000">
      <w:pPr>
        <w:pStyle w:val="Estilo"/>
      </w:pPr>
      <w:r>
        <w:t>XI.- Elaborar y ejecutar programas preventivos en materia de derechos humanos;</w:t>
      </w:r>
    </w:p>
    <w:p w14:paraId="1D49448B" w14:textId="77777777" w:rsidR="003376BE" w:rsidRDefault="003376BE">
      <w:pPr>
        <w:pStyle w:val="Estilo"/>
      </w:pPr>
    </w:p>
    <w:p w14:paraId="1ED73FA5" w14:textId="77777777" w:rsidR="003376BE" w:rsidRDefault="00000000">
      <w:pPr>
        <w:pStyle w:val="Estilo"/>
      </w:pPr>
      <w:r>
        <w:t>(ADICIONADO, D.O.F. 26 DE JUNIO DE 2017)</w:t>
      </w:r>
    </w:p>
    <w:p w14:paraId="42B16ACB" w14:textId="77777777" w:rsidR="003376BE" w:rsidRDefault="00000000">
      <w:pPr>
        <w:pStyle w:val="Estilo"/>
      </w:pPr>
      <w:r>
        <w:t>XI Bis.- Presidir y garantizar el cumplimiento de las atribuciones conferidas al Mecanismo Nacional de Prevención, en términos de lo establecido en la Ley General para Prevenir, Investigar y Sancionar la Tortura y Otros Tratos o Penas Crueles, Inhumanos o Degradantes;</w:t>
      </w:r>
    </w:p>
    <w:p w14:paraId="2B5ABD06" w14:textId="77777777" w:rsidR="003376BE" w:rsidRDefault="003376BE">
      <w:pPr>
        <w:pStyle w:val="Estilo"/>
      </w:pPr>
    </w:p>
    <w:p w14:paraId="53124966" w14:textId="77777777" w:rsidR="003376BE" w:rsidRDefault="00000000">
      <w:pPr>
        <w:pStyle w:val="Estilo"/>
      </w:pPr>
      <w:r>
        <w:t>(REFORMADO [N. DE E. ESTE PÁRRAFO], D.O.F. 1 DE ABRIL DE 2024)</w:t>
      </w:r>
    </w:p>
    <w:p w14:paraId="7F96AD0F" w14:textId="77777777" w:rsidR="003376BE" w:rsidRDefault="00000000">
      <w:pPr>
        <w:pStyle w:val="Estilo"/>
      </w:pPr>
      <w:r>
        <w:t>XII.- Supervisar el respeto a los derechos humanos en el sistema de reinserción social y en las estancias migratorias del país mediante la elaboración de un diagnóstico anual sobre la situación que éstos guarden.</w:t>
      </w:r>
    </w:p>
    <w:p w14:paraId="527A24F0" w14:textId="77777777" w:rsidR="003376BE" w:rsidRDefault="003376BE">
      <w:pPr>
        <w:pStyle w:val="Estilo"/>
      </w:pPr>
    </w:p>
    <w:p w14:paraId="32E7FB35" w14:textId="77777777" w:rsidR="003376BE" w:rsidRDefault="00000000">
      <w:pPr>
        <w:pStyle w:val="Estilo"/>
      </w:pPr>
      <w:r>
        <w:t>(REFORMADO, D.O.F. 10 DE JUNIO DE 2013)</w:t>
      </w:r>
    </w:p>
    <w:p w14:paraId="089CE8F0" w14:textId="77777777" w:rsidR="003376BE" w:rsidRDefault="00000000">
      <w:pPr>
        <w:pStyle w:val="Estilo"/>
      </w:pPr>
      <w:r>
        <w:t>En dicho diagnóstico deberán incluirse, además de las evaluaciones que la Comisión pondere, datos estadísticos sobre el número, las causas y efectos de los homicidios, así como de las riñas, motines, desórdenes, abusos y quejas documentadas que sucedan en las prisiones, centros de detención y retención federales y locales.</w:t>
      </w:r>
    </w:p>
    <w:p w14:paraId="06A0FA03" w14:textId="77777777" w:rsidR="003376BE" w:rsidRDefault="003376BE">
      <w:pPr>
        <w:pStyle w:val="Estilo"/>
      </w:pPr>
    </w:p>
    <w:p w14:paraId="68A3E8C1" w14:textId="77777777" w:rsidR="003376BE" w:rsidRDefault="00000000">
      <w:pPr>
        <w:pStyle w:val="Estilo"/>
      </w:pPr>
      <w:r>
        <w:t>(REFORMADO, D.O.F. 10 DE JUNIO DE 2013)</w:t>
      </w:r>
    </w:p>
    <w:p w14:paraId="73251FA2" w14:textId="77777777" w:rsidR="003376BE" w:rsidRDefault="00000000">
      <w:pPr>
        <w:pStyle w:val="Estilo"/>
      </w:pPr>
      <w:r>
        <w:t>El diagnóstico se hará del conocimiento de las dependencias federales y locales competentes en la materia para que éstas elaboren, considerando las opiniones de la Comisión, las políticas públicas tendientes a garantizar el respeto de los derechos humanos de los internos;</w:t>
      </w:r>
    </w:p>
    <w:p w14:paraId="723B7CCA" w14:textId="77777777" w:rsidR="003376BE" w:rsidRDefault="003376BE">
      <w:pPr>
        <w:pStyle w:val="Estilo"/>
      </w:pPr>
    </w:p>
    <w:p w14:paraId="6F2F43CC" w14:textId="77777777" w:rsidR="003376BE" w:rsidRDefault="00000000">
      <w:pPr>
        <w:pStyle w:val="Estilo"/>
      </w:pPr>
      <w:r>
        <w:t>XIII.- Formular programas y proponer acciones en coordinación con las dependencias competentes que impulsen el cumplimiento dentro del territorio nacional de los tratados, convenciones y acuerdos internacionales signados y ratificados por México en materia de derechos humanos;</w:t>
      </w:r>
    </w:p>
    <w:p w14:paraId="0348D10A" w14:textId="77777777" w:rsidR="003376BE" w:rsidRDefault="003376BE">
      <w:pPr>
        <w:pStyle w:val="Estilo"/>
      </w:pPr>
    </w:p>
    <w:p w14:paraId="1B881DB7" w14:textId="77777777" w:rsidR="003376BE" w:rsidRDefault="00000000">
      <w:pPr>
        <w:pStyle w:val="Estilo"/>
      </w:pPr>
      <w:r>
        <w:t>(ADICIONADA, D.O.F. 1 DE ABRIL DE 2024)</w:t>
      </w:r>
    </w:p>
    <w:p w14:paraId="4FE8A7FC" w14:textId="77777777" w:rsidR="003376BE" w:rsidRDefault="00000000">
      <w:pPr>
        <w:pStyle w:val="Estilo"/>
      </w:pPr>
      <w:r>
        <w:t>XIII Bis.- Promover la cultura de la paz;</w:t>
      </w:r>
    </w:p>
    <w:p w14:paraId="2B81495D" w14:textId="77777777" w:rsidR="003376BE" w:rsidRDefault="003376BE">
      <w:pPr>
        <w:pStyle w:val="Estilo"/>
      </w:pPr>
    </w:p>
    <w:p w14:paraId="19E82DF5" w14:textId="77777777" w:rsidR="003376BE" w:rsidRDefault="00000000">
      <w:pPr>
        <w:pStyle w:val="Estilo"/>
      </w:pPr>
      <w:r>
        <w:t>XIV.- Proponer al Ejecutivo Federal, en los términos de la legislación aplicable, la suscripción de convenios o acuerdos internacionales en materia de derechos humanos;</w:t>
      </w:r>
    </w:p>
    <w:p w14:paraId="7B37DA2E" w14:textId="77777777" w:rsidR="003376BE" w:rsidRDefault="003376BE">
      <w:pPr>
        <w:pStyle w:val="Estilo"/>
      </w:pPr>
    </w:p>
    <w:p w14:paraId="28BA102C" w14:textId="77777777" w:rsidR="003376BE" w:rsidRDefault="00000000">
      <w:pPr>
        <w:pStyle w:val="Estilo"/>
      </w:pPr>
      <w:r>
        <w:t>(ADICIONADA, D.O.F. 26 DE ENERO DE 2006)</w:t>
      </w:r>
    </w:p>
    <w:p w14:paraId="050B2C66" w14:textId="77777777" w:rsidR="003376BE" w:rsidRDefault="00000000">
      <w:pPr>
        <w:pStyle w:val="Estilo"/>
      </w:pPr>
      <w:r>
        <w:t>XIV Bis.- La observancia del seguimiento, evaluación y monitoreo, en materia de igualdad entre mujeres y hombres;</w:t>
      </w:r>
    </w:p>
    <w:p w14:paraId="18B2F250" w14:textId="77777777" w:rsidR="003376BE" w:rsidRDefault="003376BE">
      <w:pPr>
        <w:pStyle w:val="Estilo"/>
      </w:pPr>
    </w:p>
    <w:p w14:paraId="2406B5D0" w14:textId="77777777" w:rsidR="003376BE" w:rsidRDefault="00000000">
      <w:pPr>
        <w:pStyle w:val="Estilo"/>
      </w:pPr>
      <w:r>
        <w:t>(ADICIONADA [N. DE E. REFORMADA], D.O.F. 15 DE JUNIO DE 2012)</w:t>
      </w:r>
    </w:p>
    <w:p w14:paraId="3079C2BB" w14:textId="77777777" w:rsidR="003376BE" w:rsidRDefault="00000000">
      <w:pPr>
        <w:pStyle w:val="Estilo"/>
      </w:pPr>
      <w:r>
        <w:t>XV.- Investigar hechos que constituyan violaciones graves de derechos humanos, cuando así lo juzgue conveniente o lo pidiere el Ejecutivo Federal, alguna de las Cámaras del Congreso de la Unión, el Gobernador de un Estado, el Jefe de Gobierno del Distrito Federal o las legislaturas de las entidades federativas, y</w:t>
      </w:r>
    </w:p>
    <w:p w14:paraId="4A30556D" w14:textId="77777777" w:rsidR="003376BE" w:rsidRDefault="003376BE">
      <w:pPr>
        <w:pStyle w:val="Estilo"/>
      </w:pPr>
    </w:p>
    <w:p w14:paraId="3B4A1A1A" w14:textId="77777777" w:rsidR="003376BE" w:rsidRDefault="00000000">
      <w:pPr>
        <w:pStyle w:val="Estilo"/>
      </w:pPr>
      <w:r>
        <w:t>(ADICIONADA, D.O.F. 15 DE JUNIO DE 2012)</w:t>
      </w:r>
    </w:p>
    <w:p w14:paraId="24D839AE" w14:textId="77777777" w:rsidR="003376BE" w:rsidRDefault="00000000">
      <w:pPr>
        <w:pStyle w:val="Estilo"/>
      </w:pPr>
      <w:r>
        <w:t>XVI.- Las demás que le otorgue la presente Ley y otros ordenamientos legales.</w:t>
      </w:r>
    </w:p>
    <w:p w14:paraId="162980B6" w14:textId="77777777" w:rsidR="003376BE" w:rsidRDefault="003376BE">
      <w:pPr>
        <w:pStyle w:val="Estilo"/>
      </w:pPr>
    </w:p>
    <w:p w14:paraId="513B77F2" w14:textId="77777777" w:rsidR="003376BE" w:rsidRDefault="00000000">
      <w:pPr>
        <w:pStyle w:val="Estilo"/>
      </w:pPr>
      <w:r>
        <w:t>ARTICULO 7o.- La Comisión Nacional no podrá conocer de los asuntos relativos a:</w:t>
      </w:r>
    </w:p>
    <w:p w14:paraId="717550BC" w14:textId="77777777" w:rsidR="003376BE" w:rsidRDefault="003376BE">
      <w:pPr>
        <w:pStyle w:val="Estilo"/>
      </w:pPr>
    </w:p>
    <w:p w14:paraId="3CA723A0" w14:textId="77777777" w:rsidR="003376BE" w:rsidRDefault="00000000">
      <w:pPr>
        <w:pStyle w:val="Estilo"/>
      </w:pPr>
      <w:r>
        <w:t>I.- Actos y resoluciones de organismos y autoridades electorales;</w:t>
      </w:r>
    </w:p>
    <w:p w14:paraId="730E772E" w14:textId="77777777" w:rsidR="003376BE" w:rsidRDefault="003376BE">
      <w:pPr>
        <w:pStyle w:val="Estilo"/>
      </w:pPr>
    </w:p>
    <w:p w14:paraId="0CFF198C" w14:textId="77777777" w:rsidR="003376BE" w:rsidRDefault="00000000">
      <w:pPr>
        <w:pStyle w:val="Estilo"/>
      </w:pPr>
      <w:r>
        <w:t>II.- Resoluciones de carácter jurisdiccional;</w:t>
      </w:r>
    </w:p>
    <w:p w14:paraId="3183D0D3" w14:textId="77777777" w:rsidR="003376BE" w:rsidRDefault="003376BE">
      <w:pPr>
        <w:pStyle w:val="Estilo"/>
      </w:pPr>
    </w:p>
    <w:p w14:paraId="28EEF4A3" w14:textId="77777777" w:rsidR="003376BE" w:rsidRDefault="00000000">
      <w:pPr>
        <w:pStyle w:val="Estilo"/>
      </w:pPr>
      <w:r>
        <w:t>III.- (DEROGADA, D.O.F. 15 DE JUNIO DE 2012)</w:t>
      </w:r>
    </w:p>
    <w:p w14:paraId="722BDDB7" w14:textId="77777777" w:rsidR="003376BE" w:rsidRDefault="003376BE">
      <w:pPr>
        <w:pStyle w:val="Estilo"/>
      </w:pPr>
    </w:p>
    <w:p w14:paraId="17E5A0C8" w14:textId="77777777" w:rsidR="003376BE" w:rsidRDefault="00000000">
      <w:pPr>
        <w:pStyle w:val="Estilo"/>
      </w:pPr>
      <w:r>
        <w:t>IV.- Consultas formuladas por autoridades, particulares u otras entidades, sobre la interpretación de las disposiciones constitucionales y legales.</w:t>
      </w:r>
    </w:p>
    <w:p w14:paraId="5F55D054" w14:textId="77777777" w:rsidR="003376BE" w:rsidRDefault="003376BE">
      <w:pPr>
        <w:pStyle w:val="Estilo"/>
      </w:pPr>
    </w:p>
    <w:p w14:paraId="7A25FEC7" w14:textId="77777777" w:rsidR="003376BE" w:rsidRDefault="00000000">
      <w:pPr>
        <w:pStyle w:val="Estilo"/>
      </w:pPr>
      <w:r>
        <w:t>ARTICULO 8o.- En los términos de esta ley, sólo podrán admitirse o conocerse quejas o inconformidades contra actos u omisiones de autoridades judiciales, salvo las de carácter federal, cuando dichos actos u omisiones tengan carácter administrativo. La Comisión Nacional por ningún motivo podrá examinar cuestiones jurisdiccionales de fondo.</w:t>
      </w:r>
    </w:p>
    <w:p w14:paraId="1EAC1773" w14:textId="77777777" w:rsidR="003376BE" w:rsidRDefault="003376BE">
      <w:pPr>
        <w:pStyle w:val="Estilo"/>
      </w:pPr>
    </w:p>
    <w:p w14:paraId="4B0C53B2" w14:textId="77777777" w:rsidR="003376BE" w:rsidRDefault="003376BE">
      <w:pPr>
        <w:pStyle w:val="Estilo"/>
      </w:pPr>
    </w:p>
    <w:p w14:paraId="32F3A0FE" w14:textId="77777777" w:rsidR="003376BE" w:rsidRDefault="00000000">
      <w:pPr>
        <w:pStyle w:val="Estilo"/>
      </w:pPr>
      <w:r>
        <w:t>(REFORMADA SU DENOMINACIÓN, D.O.F. 26 DE NOVIEMBRE DE 2001)</w:t>
      </w:r>
    </w:p>
    <w:p w14:paraId="4773F522" w14:textId="77777777" w:rsidR="003376BE" w:rsidRDefault="00000000">
      <w:pPr>
        <w:pStyle w:val="Estilo"/>
      </w:pPr>
      <w:r>
        <w:t>CAPITULO II</w:t>
      </w:r>
    </w:p>
    <w:p w14:paraId="468FF06B" w14:textId="77777777" w:rsidR="003376BE" w:rsidRDefault="003376BE">
      <w:pPr>
        <w:pStyle w:val="Estilo"/>
      </w:pPr>
    </w:p>
    <w:p w14:paraId="1B071543" w14:textId="77777777" w:rsidR="003376BE" w:rsidRDefault="00000000">
      <w:pPr>
        <w:pStyle w:val="Estilo"/>
      </w:pPr>
      <w:r>
        <w:t>DE LA ELECCION, FACULTADES Y OBLIGACIONES DEL PRESIDENTE DE LA COMISION</w:t>
      </w:r>
    </w:p>
    <w:p w14:paraId="79C75D64" w14:textId="77777777" w:rsidR="003376BE" w:rsidRDefault="003376BE">
      <w:pPr>
        <w:pStyle w:val="Estilo"/>
      </w:pPr>
    </w:p>
    <w:p w14:paraId="7056AC0D" w14:textId="77777777" w:rsidR="003376BE" w:rsidRDefault="00000000">
      <w:pPr>
        <w:pStyle w:val="Estilo"/>
      </w:pPr>
      <w:r>
        <w:t>(REFORMADO, D.O.F. 26 DE NOVIEMBRE DE 2001)</w:t>
      </w:r>
    </w:p>
    <w:p w14:paraId="48137020" w14:textId="77777777" w:rsidR="003376BE" w:rsidRDefault="00000000">
      <w:pPr>
        <w:pStyle w:val="Estilo"/>
      </w:pPr>
      <w:r>
        <w:lastRenderedPageBreak/>
        <w:t>ARTICULO 9o.- El Presidente de la Comisión Nacional de los Derechos Humanos deberá reunir para su elección los siguientes requisitos:</w:t>
      </w:r>
    </w:p>
    <w:p w14:paraId="2CC149C7" w14:textId="77777777" w:rsidR="003376BE" w:rsidRDefault="003376BE">
      <w:pPr>
        <w:pStyle w:val="Estilo"/>
      </w:pPr>
    </w:p>
    <w:p w14:paraId="0E381C15" w14:textId="77777777" w:rsidR="003376BE" w:rsidRDefault="00000000">
      <w:pPr>
        <w:pStyle w:val="Estilo"/>
      </w:pPr>
      <w:r>
        <w:t>I.- Ser ciudadano mexicano por nacimiento y estar en pleno goce y ejercicio de sus derechos civiles y políticos;</w:t>
      </w:r>
    </w:p>
    <w:p w14:paraId="1999FB5E" w14:textId="77777777" w:rsidR="003376BE" w:rsidRDefault="003376BE">
      <w:pPr>
        <w:pStyle w:val="Estilo"/>
      </w:pPr>
    </w:p>
    <w:p w14:paraId="434CFF4B" w14:textId="77777777" w:rsidR="003376BE" w:rsidRDefault="00000000">
      <w:pPr>
        <w:pStyle w:val="Estilo"/>
      </w:pPr>
      <w:r>
        <w:t>II.- Tener cumplidos treinta y cinco años de edad, el día de su elección;</w:t>
      </w:r>
    </w:p>
    <w:p w14:paraId="7BEAB849" w14:textId="77777777" w:rsidR="003376BE" w:rsidRDefault="003376BE">
      <w:pPr>
        <w:pStyle w:val="Estilo"/>
      </w:pPr>
    </w:p>
    <w:p w14:paraId="76ACB2C4" w14:textId="77777777" w:rsidR="003376BE" w:rsidRDefault="00000000">
      <w:pPr>
        <w:pStyle w:val="Estilo"/>
      </w:pPr>
      <w:r>
        <w:t>III.- Contar con experiencia en materia de derechos humanos, o actividades afines reconocidas por las leyes mexicanas y los instrumentos jurídicos internacionales;</w:t>
      </w:r>
    </w:p>
    <w:p w14:paraId="5A52F8EC" w14:textId="77777777" w:rsidR="003376BE" w:rsidRDefault="003376BE">
      <w:pPr>
        <w:pStyle w:val="Estilo"/>
      </w:pPr>
    </w:p>
    <w:p w14:paraId="3C2448FB" w14:textId="77777777" w:rsidR="003376BE" w:rsidRDefault="00000000">
      <w:pPr>
        <w:pStyle w:val="Estilo"/>
      </w:pPr>
      <w:r>
        <w:t>IV.- No desempeñar, ni haber desempeñado cargo de dirección nacional o estatal, en algún partido político en el año anterior a su designación;</w:t>
      </w:r>
    </w:p>
    <w:p w14:paraId="57109774" w14:textId="77777777" w:rsidR="003376BE" w:rsidRDefault="003376BE">
      <w:pPr>
        <w:pStyle w:val="Estilo"/>
      </w:pPr>
    </w:p>
    <w:p w14:paraId="328F27EA" w14:textId="77777777" w:rsidR="003376BE" w:rsidRDefault="00000000">
      <w:pPr>
        <w:pStyle w:val="Estilo"/>
      </w:pPr>
      <w:r>
        <w:t>(REFORMADA, D.O.F. 20 DE MAYO DE 2021)</w:t>
      </w:r>
    </w:p>
    <w:p w14:paraId="38FB0FA1" w14:textId="77777777" w:rsidR="003376BE" w:rsidRDefault="00000000">
      <w:pPr>
        <w:pStyle w:val="Estilo"/>
      </w:pPr>
      <w:r>
        <w:t>V. No desempeñar ni haber desempeñado cargo de Secretario o Subsecretario de Estado, Procurador o Fiscal General de la República, Gobernador, o procurador o Fiscal general de justicia de alguna entidad federativa o jefe de gobierno de la Ciudad de México, en el año anterior a su elección;</w:t>
      </w:r>
    </w:p>
    <w:p w14:paraId="1293623E" w14:textId="77777777" w:rsidR="003376BE" w:rsidRDefault="003376BE">
      <w:pPr>
        <w:pStyle w:val="Estilo"/>
      </w:pPr>
    </w:p>
    <w:p w14:paraId="3B2C9454" w14:textId="77777777" w:rsidR="003376BE" w:rsidRDefault="00000000">
      <w:pPr>
        <w:pStyle w:val="Estilo"/>
      </w:pPr>
      <w:r>
        <w:t>VI.- Gozar de buena reputación y no haber sido condenado por delito intencional que amerite pena corporal de más de un año de prisión; pero si se tratare de robo, fraude, falsificación, abuso de confianza u otro que lastime seriamente la buena fama en el concepto público, lo inhabilitará para el cargo, cualquiera que haya sido la pena, y</w:t>
      </w:r>
    </w:p>
    <w:p w14:paraId="38433002" w14:textId="77777777" w:rsidR="003376BE" w:rsidRDefault="003376BE">
      <w:pPr>
        <w:pStyle w:val="Estilo"/>
      </w:pPr>
    </w:p>
    <w:p w14:paraId="0495A03C" w14:textId="77777777" w:rsidR="003376BE" w:rsidRDefault="00000000">
      <w:pPr>
        <w:pStyle w:val="Estilo"/>
      </w:pPr>
      <w:r>
        <w:t>VII.- Tener preferentemente título de licenciado en derecho.</w:t>
      </w:r>
    </w:p>
    <w:p w14:paraId="7B30D9A9" w14:textId="77777777" w:rsidR="003376BE" w:rsidRDefault="003376BE">
      <w:pPr>
        <w:pStyle w:val="Estilo"/>
      </w:pPr>
    </w:p>
    <w:p w14:paraId="1C1B2D9F" w14:textId="77777777" w:rsidR="003376BE" w:rsidRDefault="00000000">
      <w:pPr>
        <w:pStyle w:val="Estilo"/>
      </w:pPr>
      <w:r>
        <w:t>(REFORMADO, D.O.F. 26 DE NOVIEMBRE DE 2001)</w:t>
      </w:r>
    </w:p>
    <w:p w14:paraId="59B1DEBD" w14:textId="77777777" w:rsidR="003376BE" w:rsidRDefault="00000000">
      <w:pPr>
        <w:pStyle w:val="Estilo"/>
      </w:pPr>
      <w:r>
        <w:t>ARTICULO 10.- El Presidente de la Comisión Nacional de los Derechos Humanos, será elegido por el voto de las dos terceras partes de los miembros presentes de la Cámara de Senadores o, en sus recesos, por la Comisión Permanente del Congreso de la Unión, con la misma votación calificada. Para tales efectos, la comisión correspondiente de la Cámara de Senadores procederá a realizar una amplia auscultación entre las organizaciones sociales representativas de los distintos sectores de la sociedad, así como entre los organismos públicos y privados promotores o defensores de los derechos humanos.</w:t>
      </w:r>
    </w:p>
    <w:p w14:paraId="17BAD86C" w14:textId="77777777" w:rsidR="003376BE" w:rsidRDefault="003376BE">
      <w:pPr>
        <w:pStyle w:val="Estilo"/>
      </w:pPr>
    </w:p>
    <w:p w14:paraId="760D5FF4" w14:textId="77777777" w:rsidR="003376BE" w:rsidRDefault="00000000">
      <w:pPr>
        <w:pStyle w:val="Estilo"/>
      </w:pPr>
      <w:r>
        <w:t>(REFORMADO, D.O.F. 25 DE JUNIO DE 2018)</w:t>
      </w:r>
    </w:p>
    <w:p w14:paraId="7A2700BC" w14:textId="77777777" w:rsidR="003376BE" w:rsidRDefault="00000000">
      <w:pPr>
        <w:pStyle w:val="Estilo"/>
      </w:pPr>
      <w:r>
        <w:t>Con base en dicha auscultación, la comisión o comisiones correspondientes de la Cámara de Senadores propondrá al pleno de la misma o ante la Comisión Permanente del Congreso de la Unión, una terna de candidatos de la cual se elegirá a quien ocupe el cargo o, en su caso, la ratificación del titular.</w:t>
      </w:r>
    </w:p>
    <w:p w14:paraId="4554181E" w14:textId="77777777" w:rsidR="003376BE" w:rsidRDefault="003376BE">
      <w:pPr>
        <w:pStyle w:val="Estilo"/>
      </w:pPr>
    </w:p>
    <w:p w14:paraId="462E1F6C" w14:textId="77777777" w:rsidR="003376BE" w:rsidRDefault="00000000">
      <w:pPr>
        <w:pStyle w:val="Estilo"/>
      </w:pPr>
      <w:r>
        <w:t>(ADICIONADO, D.O.F. 25 DE JUNIO DE 2018)</w:t>
      </w:r>
    </w:p>
    <w:p w14:paraId="72785AFB" w14:textId="77777777" w:rsidR="003376BE" w:rsidRDefault="00000000">
      <w:pPr>
        <w:pStyle w:val="Estilo"/>
      </w:pPr>
      <w:r>
        <w:lastRenderedPageBreak/>
        <w:t>ARTICULO 10 BIS.- Para efectos de lo dispuesto en el artículo anterior, la comisión o comisiones correspondientes de la Cámara de Senadores deberán:</w:t>
      </w:r>
    </w:p>
    <w:p w14:paraId="0E474CD7" w14:textId="77777777" w:rsidR="003376BE" w:rsidRDefault="003376BE">
      <w:pPr>
        <w:pStyle w:val="Estilo"/>
      </w:pPr>
    </w:p>
    <w:p w14:paraId="605B9F1B" w14:textId="77777777" w:rsidR="003376BE" w:rsidRDefault="00000000">
      <w:pPr>
        <w:pStyle w:val="Estilo"/>
      </w:pPr>
      <w:r>
        <w:t>I.- Emitir la convocatoria para la elección del Presidente de la Comisión Nacional de los Derechos Humanos.</w:t>
      </w:r>
    </w:p>
    <w:p w14:paraId="35F3C832" w14:textId="77777777" w:rsidR="003376BE" w:rsidRDefault="003376BE">
      <w:pPr>
        <w:pStyle w:val="Estilo"/>
      </w:pPr>
    </w:p>
    <w:p w14:paraId="6453E387" w14:textId="77777777" w:rsidR="003376BE" w:rsidRDefault="00000000">
      <w:pPr>
        <w:pStyle w:val="Estilo"/>
      </w:pPr>
      <w:r>
        <w:t>La convocatoria se emitirá treinta días hábiles antes de la fecha en que haya de concluir el cargo que se renovará.</w:t>
      </w:r>
    </w:p>
    <w:p w14:paraId="014CA92F" w14:textId="77777777" w:rsidR="003376BE" w:rsidRDefault="003376BE">
      <w:pPr>
        <w:pStyle w:val="Estilo"/>
      </w:pPr>
    </w:p>
    <w:p w14:paraId="75031C34" w14:textId="77777777" w:rsidR="003376BE" w:rsidRDefault="00000000">
      <w:pPr>
        <w:pStyle w:val="Estilo"/>
      </w:pPr>
      <w:r>
        <w:t>Dicha convocatoria deberá publicarse en la Gaceta del Senado, así como en el Diario Oficial de la Federación, en ambos casos incluyendo sus versiones electrónicas. De igual forma, deberá difundirse a través de su publicación en al menos tres de los periódicos de mayor circulación nacional;</w:t>
      </w:r>
    </w:p>
    <w:p w14:paraId="135DF693" w14:textId="77777777" w:rsidR="003376BE" w:rsidRDefault="003376BE">
      <w:pPr>
        <w:pStyle w:val="Estilo"/>
      </w:pPr>
    </w:p>
    <w:p w14:paraId="16C911D6" w14:textId="77777777" w:rsidR="003376BE" w:rsidRDefault="00000000">
      <w:pPr>
        <w:pStyle w:val="Estilo"/>
      </w:pPr>
      <w:r>
        <w:t>II.- Señalar en la convocatoria:</w:t>
      </w:r>
    </w:p>
    <w:p w14:paraId="3ABE0D91" w14:textId="77777777" w:rsidR="003376BE" w:rsidRDefault="003376BE">
      <w:pPr>
        <w:pStyle w:val="Estilo"/>
      </w:pPr>
    </w:p>
    <w:p w14:paraId="281B50D0" w14:textId="77777777" w:rsidR="003376BE" w:rsidRDefault="00000000">
      <w:pPr>
        <w:pStyle w:val="Estilo"/>
      </w:pPr>
      <w:r>
        <w:t>a) Los requisitos que habrán de cumplir quienes deseen participar en la elección para ocupar el cargo de Presidente de la Comisión Nacional de los Derechos Humanos, de conformidad con las disposiciones jurídicas aplicables.</w:t>
      </w:r>
    </w:p>
    <w:p w14:paraId="3AF80CEF" w14:textId="77777777" w:rsidR="003376BE" w:rsidRDefault="003376BE">
      <w:pPr>
        <w:pStyle w:val="Estilo"/>
      </w:pPr>
    </w:p>
    <w:p w14:paraId="591510B4" w14:textId="77777777" w:rsidR="003376BE" w:rsidRDefault="00000000">
      <w:pPr>
        <w:pStyle w:val="Estilo"/>
      </w:pPr>
      <w:r>
        <w:t>b) El procedimiento mediante el que se desahogará la elección del Presidente.</w:t>
      </w:r>
    </w:p>
    <w:p w14:paraId="182EA81A" w14:textId="77777777" w:rsidR="003376BE" w:rsidRDefault="003376BE">
      <w:pPr>
        <w:pStyle w:val="Estilo"/>
      </w:pPr>
    </w:p>
    <w:p w14:paraId="50F3B7B3" w14:textId="77777777" w:rsidR="003376BE" w:rsidRDefault="00000000">
      <w:pPr>
        <w:pStyle w:val="Estilo"/>
      </w:pPr>
      <w:r>
        <w:t>c) El periodo en el que se recibirán las propuestas de candidatos.</w:t>
      </w:r>
    </w:p>
    <w:p w14:paraId="30DB2818" w14:textId="77777777" w:rsidR="003376BE" w:rsidRDefault="003376BE">
      <w:pPr>
        <w:pStyle w:val="Estilo"/>
      </w:pPr>
    </w:p>
    <w:p w14:paraId="629DE0EE" w14:textId="77777777" w:rsidR="003376BE" w:rsidRDefault="00000000">
      <w:pPr>
        <w:pStyle w:val="Estilo"/>
      </w:pPr>
      <w:r>
        <w:t>d) La fecha en la que se dará a conocer la lista de candidatos que hayan cumplido con los requisitos de elegibilidad para ocupar el cargo vacante.</w:t>
      </w:r>
    </w:p>
    <w:p w14:paraId="5DCAFDD9" w14:textId="77777777" w:rsidR="003376BE" w:rsidRDefault="003376BE">
      <w:pPr>
        <w:pStyle w:val="Estilo"/>
      </w:pPr>
    </w:p>
    <w:p w14:paraId="4F79638B" w14:textId="77777777" w:rsidR="003376BE" w:rsidRDefault="00000000">
      <w:pPr>
        <w:pStyle w:val="Estilo"/>
      </w:pPr>
      <w:r>
        <w:t>e) La fecha, hora y duración de las comparecencias de los candidatos ante la comisión o comisiones correspondientes.</w:t>
      </w:r>
    </w:p>
    <w:p w14:paraId="7EECB30B" w14:textId="77777777" w:rsidR="003376BE" w:rsidRDefault="003376BE">
      <w:pPr>
        <w:pStyle w:val="Estilo"/>
      </w:pPr>
    </w:p>
    <w:p w14:paraId="599DAE3F" w14:textId="77777777" w:rsidR="003376BE" w:rsidRDefault="00000000">
      <w:pPr>
        <w:pStyle w:val="Estilo"/>
      </w:pPr>
      <w:r>
        <w:t>f) El formato a que se sujetarán las comparecencias de candidatos.</w:t>
      </w:r>
    </w:p>
    <w:p w14:paraId="11328D77" w14:textId="77777777" w:rsidR="003376BE" w:rsidRDefault="003376BE">
      <w:pPr>
        <w:pStyle w:val="Estilo"/>
      </w:pPr>
    </w:p>
    <w:p w14:paraId="5B69DB41" w14:textId="77777777" w:rsidR="003376BE" w:rsidRDefault="00000000">
      <w:pPr>
        <w:pStyle w:val="Estilo"/>
      </w:pPr>
      <w:r>
        <w:t>g) La fecha en la que se publicarán los resultados del procedimiento;</w:t>
      </w:r>
    </w:p>
    <w:p w14:paraId="070D4254" w14:textId="77777777" w:rsidR="003376BE" w:rsidRDefault="003376BE">
      <w:pPr>
        <w:pStyle w:val="Estilo"/>
      </w:pPr>
    </w:p>
    <w:p w14:paraId="22B651B5" w14:textId="77777777" w:rsidR="003376BE" w:rsidRDefault="00000000">
      <w:pPr>
        <w:pStyle w:val="Estilo"/>
      </w:pPr>
      <w:r>
        <w:t>III.- Difundir la lista de candidatos que cumplieron con los requisitos de elegibilidad para ocupar el cargo de Presidente de la Comisión Nacional. Para tal efecto, la lista deberá publicarse en los medios en que se haya difundido la convocatoria, a más tardar dentro de los tres días siguientes de haberse ésta cerrado;</w:t>
      </w:r>
    </w:p>
    <w:p w14:paraId="47694147" w14:textId="77777777" w:rsidR="003376BE" w:rsidRDefault="003376BE">
      <w:pPr>
        <w:pStyle w:val="Estilo"/>
      </w:pPr>
    </w:p>
    <w:p w14:paraId="2BFA274C" w14:textId="77777777" w:rsidR="003376BE" w:rsidRDefault="00000000">
      <w:pPr>
        <w:pStyle w:val="Estilo"/>
      </w:pPr>
      <w:r>
        <w:t>IV.- Evaluar a los candidatos para lo cual programará las comparecencias de los mismos y, una vez concluidas, determinará a quienes habrán de integrar la terna para ocupar el cargo correspondiente.</w:t>
      </w:r>
    </w:p>
    <w:p w14:paraId="36C254AB" w14:textId="77777777" w:rsidR="003376BE" w:rsidRDefault="003376BE">
      <w:pPr>
        <w:pStyle w:val="Estilo"/>
      </w:pPr>
    </w:p>
    <w:p w14:paraId="5836F797" w14:textId="77777777" w:rsidR="003376BE" w:rsidRDefault="00000000">
      <w:pPr>
        <w:pStyle w:val="Estilo"/>
      </w:pPr>
      <w:r>
        <w:t>Las comparecencias de los candidatos serán públicas y deberán transmitirse en vivo por el Canal del Congreso, y</w:t>
      </w:r>
    </w:p>
    <w:p w14:paraId="4FC54308" w14:textId="77777777" w:rsidR="003376BE" w:rsidRDefault="003376BE">
      <w:pPr>
        <w:pStyle w:val="Estilo"/>
      </w:pPr>
    </w:p>
    <w:p w14:paraId="5DA96850" w14:textId="77777777" w:rsidR="003376BE" w:rsidRDefault="00000000">
      <w:pPr>
        <w:pStyle w:val="Estilo"/>
      </w:pPr>
      <w:r>
        <w:lastRenderedPageBreak/>
        <w:t>V.- Proponer ante el pleno del Senado o ante la Comisión Permanente, una vez desahogado el procedimiento a que se refieren las fracciones que anteceden, una terna de candidatos a ocupar el cargo de Presidente de la Comisión Nacional.</w:t>
      </w:r>
    </w:p>
    <w:p w14:paraId="4713C02B" w14:textId="77777777" w:rsidR="003376BE" w:rsidRDefault="003376BE">
      <w:pPr>
        <w:pStyle w:val="Estilo"/>
      </w:pPr>
    </w:p>
    <w:p w14:paraId="5BC01C2B" w14:textId="77777777" w:rsidR="003376BE" w:rsidRDefault="00000000">
      <w:pPr>
        <w:pStyle w:val="Estilo"/>
      </w:pPr>
      <w:r>
        <w:t>(ADICIONADO, D.O.F. 25 DE JUNIO DE 2018)</w:t>
      </w:r>
    </w:p>
    <w:p w14:paraId="740582B2" w14:textId="77777777" w:rsidR="003376BE" w:rsidRDefault="00000000">
      <w:pPr>
        <w:pStyle w:val="Estilo"/>
      </w:pPr>
      <w:r>
        <w:t>ARTICULO 10 TER.- El pleno del Senado o, en su caso, los integrantes de la Comisión Permanente deberán elegir al Presidente de la Comisión Nacional a más tardar diez días hábiles antes de que concluya el periodo del Presidente saliente.</w:t>
      </w:r>
    </w:p>
    <w:p w14:paraId="1273E825" w14:textId="77777777" w:rsidR="003376BE" w:rsidRDefault="003376BE">
      <w:pPr>
        <w:pStyle w:val="Estilo"/>
      </w:pPr>
    </w:p>
    <w:p w14:paraId="039D8220" w14:textId="77777777" w:rsidR="003376BE" w:rsidRDefault="00000000">
      <w:pPr>
        <w:pStyle w:val="Estilo"/>
      </w:pPr>
      <w:r>
        <w:t>Si no se reuniera la votación requerida para designar al Presidente, la comisión o comisiones correspondientes deberán presentar una nueva terna, tantas veces como sea necesario para alcanzar la votación requerida.</w:t>
      </w:r>
    </w:p>
    <w:p w14:paraId="4C95BF52" w14:textId="77777777" w:rsidR="003376BE" w:rsidRDefault="003376BE">
      <w:pPr>
        <w:pStyle w:val="Estilo"/>
      </w:pPr>
    </w:p>
    <w:p w14:paraId="27D98163" w14:textId="77777777" w:rsidR="003376BE" w:rsidRDefault="00000000">
      <w:pPr>
        <w:pStyle w:val="Estilo"/>
      </w:pPr>
      <w:r>
        <w:t>La persona que sea elegida para desempeñar el cargo correspondiente deberá rendir protesta ante el Senado o la Comisión Permanente.</w:t>
      </w:r>
    </w:p>
    <w:p w14:paraId="5E456936" w14:textId="77777777" w:rsidR="003376BE" w:rsidRDefault="003376BE">
      <w:pPr>
        <w:pStyle w:val="Estilo"/>
      </w:pPr>
    </w:p>
    <w:p w14:paraId="27E229F0" w14:textId="77777777" w:rsidR="003376BE" w:rsidRDefault="00000000">
      <w:pPr>
        <w:pStyle w:val="Estilo"/>
      </w:pPr>
      <w:r>
        <w:t>(REFORMADO, D.O.F. 26 DE NOVIEMBRE DE 2001)</w:t>
      </w:r>
    </w:p>
    <w:p w14:paraId="2A6FB68D" w14:textId="77777777" w:rsidR="003376BE" w:rsidRDefault="00000000">
      <w:pPr>
        <w:pStyle w:val="Estilo"/>
      </w:pPr>
      <w:r>
        <w:t>ARTICULO 11.- El Presidente de la Comisión Nacional de los Derechos Humanos durará en su encargo cinco años, y podrá ser reelecto por una sola vez.</w:t>
      </w:r>
    </w:p>
    <w:p w14:paraId="1ABB1B50" w14:textId="77777777" w:rsidR="003376BE" w:rsidRDefault="003376BE">
      <w:pPr>
        <w:pStyle w:val="Estilo"/>
      </w:pPr>
    </w:p>
    <w:p w14:paraId="1713889B" w14:textId="77777777" w:rsidR="003376BE" w:rsidRDefault="00000000">
      <w:pPr>
        <w:pStyle w:val="Estilo"/>
      </w:pPr>
      <w:r>
        <w:t>ARTICULO 12.- Las funciones del Presidente de la Comisión Nacional, de los Visitadores Generales y de la Secretaría Ejecutiva, son incompatibles con el desempeño de cualquier otro cargo, empleo o comisión de la Federación, los Estados, Municipios o en organismos privados, o con el desempeño de su profesión, exceptuando las actividades académicas.</w:t>
      </w:r>
    </w:p>
    <w:p w14:paraId="636C7328" w14:textId="77777777" w:rsidR="003376BE" w:rsidRDefault="003376BE">
      <w:pPr>
        <w:pStyle w:val="Estilo"/>
      </w:pPr>
    </w:p>
    <w:p w14:paraId="528A9EFF" w14:textId="77777777" w:rsidR="003376BE" w:rsidRDefault="00000000">
      <w:pPr>
        <w:pStyle w:val="Estilo"/>
      </w:pPr>
      <w:r>
        <w:t>ARTICULO 13.- El Presidente de la Comisión Nacional y los Visitadores Generales no podrán ser detenidos ni sujetos a responsabilidad civil, penal o administrativa, por las opiniones y recomendaciones que formulen, o por los actos que realicen, en ejercicio de las funciones propias de sus cargos que les asigna esta ley.</w:t>
      </w:r>
    </w:p>
    <w:p w14:paraId="2B0271D5" w14:textId="77777777" w:rsidR="003376BE" w:rsidRDefault="003376BE">
      <w:pPr>
        <w:pStyle w:val="Estilo"/>
      </w:pPr>
    </w:p>
    <w:p w14:paraId="17D5C003" w14:textId="77777777" w:rsidR="003376BE" w:rsidRDefault="00000000">
      <w:pPr>
        <w:pStyle w:val="Estilo"/>
      </w:pPr>
      <w:r>
        <w:t>(REFORMADO, D.O.F. 26 DE NOVIEMBRE DE 2001)</w:t>
      </w:r>
    </w:p>
    <w:p w14:paraId="7E33FF70" w14:textId="77777777" w:rsidR="003376BE" w:rsidRDefault="00000000">
      <w:pPr>
        <w:pStyle w:val="Estilo"/>
      </w:pPr>
      <w:r>
        <w:t>ARTICULO 14.- El Presidente de la Comisión Nacional podrá ser removido de sus funciones y, en su caso, sujeto a responsabilidad, sólo por las causas y mediante los procedimientos establecidos por el Título Cuarto de la Constitución Política de los Estados Unidos Mexicanos.</w:t>
      </w:r>
    </w:p>
    <w:p w14:paraId="2BDB6F6A" w14:textId="77777777" w:rsidR="003376BE" w:rsidRDefault="003376BE">
      <w:pPr>
        <w:pStyle w:val="Estilo"/>
      </w:pPr>
    </w:p>
    <w:p w14:paraId="1C4DF593" w14:textId="77777777" w:rsidR="003376BE" w:rsidRDefault="00000000">
      <w:pPr>
        <w:pStyle w:val="Estilo"/>
      </w:pPr>
      <w:r>
        <w:t>En este supuesto, el Presidente será substituido interinamente por el primer Visitador General, en tanto no se designe nuevo Presidente de la Comisión Nacional.</w:t>
      </w:r>
    </w:p>
    <w:p w14:paraId="75D2C77D" w14:textId="77777777" w:rsidR="003376BE" w:rsidRDefault="003376BE">
      <w:pPr>
        <w:pStyle w:val="Estilo"/>
      </w:pPr>
    </w:p>
    <w:p w14:paraId="323C045E" w14:textId="77777777" w:rsidR="003376BE" w:rsidRDefault="00000000">
      <w:pPr>
        <w:pStyle w:val="Estilo"/>
      </w:pPr>
      <w:r>
        <w:t>(REFORMADO PRIMER PÁRRAFO, D.O.F. 26 DE NOVIEMBRE DE 2001)</w:t>
      </w:r>
    </w:p>
    <w:p w14:paraId="43804AA9" w14:textId="77777777" w:rsidR="003376BE" w:rsidRDefault="00000000">
      <w:pPr>
        <w:pStyle w:val="Estilo"/>
      </w:pPr>
      <w:r>
        <w:t>ARTICULO 15.- El Presidente de la Comisión Nacional tendrá las siguientes facultades y obligaciones:</w:t>
      </w:r>
    </w:p>
    <w:p w14:paraId="2BBD1E4C" w14:textId="77777777" w:rsidR="003376BE" w:rsidRDefault="003376BE">
      <w:pPr>
        <w:pStyle w:val="Estilo"/>
      </w:pPr>
    </w:p>
    <w:p w14:paraId="1140087A" w14:textId="77777777" w:rsidR="003376BE" w:rsidRDefault="00000000">
      <w:pPr>
        <w:pStyle w:val="Estilo"/>
      </w:pPr>
      <w:r>
        <w:t>I.- Ejercer la representación legal de la Comisión Nacional;</w:t>
      </w:r>
    </w:p>
    <w:p w14:paraId="6091F301" w14:textId="77777777" w:rsidR="003376BE" w:rsidRDefault="003376BE">
      <w:pPr>
        <w:pStyle w:val="Estilo"/>
      </w:pPr>
    </w:p>
    <w:p w14:paraId="5A246087" w14:textId="77777777" w:rsidR="003376BE" w:rsidRDefault="00000000">
      <w:pPr>
        <w:pStyle w:val="Estilo"/>
      </w:pPr>
      <w:r>
        <w:t>II.- Formular los lineamientos generales a los que se sujetarán las actividades administrativas de la Comisión, así como nombrar, dirigir y coordinar a los funcionarios y al personal bajo su autoridad;</w:t>
      </w:r>
    </w:p>
    <w:p w14:paraId="4097FBDA" w14:textId="77777777" w:rsidR="003376BE" w:rsidRDefault="003376BE">
      <w:pPr>
        <w:pStyle w:val="Estilo"/>
      </w:pPr>
    </w:p>
    <w:p w14:paraId="21A5A7C0" w14:textId="77777777" w:rsidR="003376BE" w:rsidRDefault="00000000">
      <w:pPr>
        <w:pStyle w:val="Estilo"/>
      </w:pPr>
      <w:r>
        <w:t>III.- Dictar las medidas específicas que juzgue convenientes para el mejor desempeño de las funciones de la Comisión;</w:t>
      </w:r>
    </w:p>
    <w:p w14:paraId="6B212426" w14:textId="77777777" w:rsidR="003376BE" w:rsidRDefault="003376BE">
      <w:pPr>
        <w:pStyle w:val="Estilo"/>
      </w:pPr>
    </w:p>
    <w:p w14:paraId="7174B6DE" w14:textId="77777777" w:rsidR="003376BE" w:rsidRDefault="00000000">
      <w:pPr>
        <w:pStyle w:val="Estilo"/>
      </w:pPr>
      <w:r>
        <w:t>(REFORMADA, D.O.F. 26 DE NOVIEMBRE DE 2001)</w:t>
      </w:r>
    </w:p>
    <w:p w14:paraId="25986699" w14:textId="77777777" w:rsidR="003376BE" w:rsidRDefault="00000000">
      <w:pPr>
        <w:pStyle w:val="Estilo"/>
      </w:pPr>
      <w:r>
        <w:t>IV.- Distribuir y delegar funciones en los términos del Reglamento Interno;</w:t>
      </w:r>
    </w:p>
    <w:p w14:paraId="62A4D079" w14:textId="77777777" w:rsidR="003376BE" w:rsidRDefault="003376BE">
      <w:pPr>
        <w:pStyle w:val="Estilo"/>
      </w:pPr>
    </w:p>
    <w:p w14:paraId="67DEAA71" w14:textId="77777777" w:rsidR="003376BE" w:rsidRDefault="00000000">
      <w:pPr>
        <w:pStyle w:val="Estilo"/>
      </w:pPr>
      <w:r>
        <w:t>(REFORMADA, D.O.F. 30 DE JUNIO DE 2006)</w:t>
      </w:r>
    </w:p>
    <w:p w14:paraId="643D8DE3" w14:textId="77777777" w:rsidR="003376BE" w:rsidRDefault="00000000">
      <w:pPr>
        <w:pStyle w:val="Estilo"/>
      </w:pPr>
      <w:r>
        <w:t>V.- Presentar anualmente a los Poderes de la Unión, un informe de actividades, en los términos del artículo 52 de esta Ley;</w:t>
      </w:r>
    </w:p>
    <w:p w14:paraId="28791954" w14:textId="77777777" w:rsidR="003376BE" w:rsidRDefault="003376BE">
      <w:pPr>
        <w:pStyle w:val="Estilo"/>
      </w:pPr>
    </w:p>
    <w:p w14:paraId="48CD7984" w14:textId="77777777" w:rsidR="003376BE" w:rsidRDefault="00000000">
      <w:pPr>
        <w:pStyle w:val="Estilo"/>
      </w:pPr>
      <w:r>
        <w:t>VI.- Celebrar, en los términos de la legislación aplicable, acuerdos, bases de coordinación y convenios de colaboración con autoridades y organismos de defensa de los derechos humanos, así como con instituciones académicas y asociaciones culturales, para el mejor cumplimiento de sus fines;</w:t>
      </w:r>
    </w:p>
    <w:p w14:paraId="0DBB9A2B" w14:textId="77777777" w:rsidR="003376BE" w:rsidRDefault="003376BE">
      <w:pPr>
        <w:pStyle w:val="Estilo"/>
      </w:pPr>
    </w:p>
    <w:p w14:paraId="71161598" w14:textId="77777777" w:rsidR="003376BE" w:rsidRDefault="00000000">
      <w:pPr>
        <w:pStyle w:val="Estilo"/>
      </w:pPr>
      <w:r>
        <w:t>(REFORMADA, D.O.F. 26 DE NOVIEMBRE DE 2001)</w:t>
      </w:r>
    </w:p>
    <w:p w14:paraId="77476E56" w14:textId="77777777" w:rsidR="003376BE" w:rsidRDefault="00000000">
      <w:pPr>
        <w:pStyle w:val="Estilo"/>
      </w:pPr>
      <w:r>
        <w:t>VII.- Aprobar y emitir las recomendaciones públicas y acuerdos que resulten de las investigaciones realizadas por los visitadores;</w:t>
      </w:r>
    </w:p>
    <w:p w14:paraId="0A60DED8" w14:textId="77777777" w:rsidR="003376BE" w:rsidRDefault="003376BE">
      <w:pPr>
        <w:pStyle w:val="Estilo"/>
      </w:pPr>
    </w:p>
    <w:p w14:paraId="4151B2DA" w14:textId="77777777" w:rsidR="003376BE" w:rsidRDefault="00000000">
      <w:pPr>
        <w:pStyle w:val="Estilo"/>
      </w:pPr>
      <w:r>
        <w:t>VIII.- Formular las propuestas generales conducentes a una mejor protección de los derechos humanos en el país;</w:t>
      </w:r>
    </w:p>
    <w:p w14:paraId="76471961" w14:textId="77777777" w:rsidR="003376BE" w:rsidRDefault="003376BE">
      <w:pPr>
        <w:pStyle w:val="Estilo"/>
      </w:pPr>
    </w:p>
    <w:p w14:paraId="20A58352" w14:textId="77777777" w:rsidR="003376BE" w:rsidRDefault="00000000">
      <w:pPr>
        <w:pStyle w:val="Estilo"/>
      </w:pPr>
      <w:r>
        <w:t>(REFORMADA, D.O.F. 15 DE JUNIO DE 2012)</w:t>
      </w:r>
    </w:p>
    <w:p w14:paraId="08AB959E" w14:textId="77777777" w:rsidR="003376BE" w:rsidRDefault="00000000">
      <w:pPr>
        <w:pStyle w:val="Estilo"/>
      </w:pPr>
      <w:r>
        <w:t>IX.- Elaborar el anteproyecto de presupuesto de egresos de la Comisión y el respectivo informe sobre su ejercicio para presentarse al Consejo de la misma;</w:t>
      </w:r>
    </w:p>
    <w:p w14:paraId="3997840C" w14:textId="77777777" w:rsidR="003376BE" w:rsidRDefault="003376BE">
      <w:pPr>
        <w:pStyle w:val="Estilo"/>
      </w:pPr>
    </w:p>
    <w:p w14:paraId="04B19C4D" w14:textId="77777777" w:rsidR="003376BE" w:rsidRDefault="00000000">
      <w:pPr>
        <w:pStyle w:val="Estilo"/>
      </w:pPr>
      <w:r>
        <w:t>(ADICIONADA, D.O.F. 15 DE JUNIO DE 2012)</w:t>
      </w:r>
    </w:p>
    <w:p w14:paraId="2CC5E494" w14:textId="77777777" w:rsidR="003376BE" w:rsidRDefault="00000000">
      <w:pPr>
        <w:pStyle w:val="Estilo"/>
      </w:pPr>
      <w:r>
        <w:t>X.- Solicitar, en los términos del artículo 46 de esta Ley, a la Cámara de Senadores o en sus recesos, a la Comisión Permanente, o a las legislaturas de las entidades federativas, según corresponda se llame  a comparecer a las autoridades o servidores públicos responsables, para explicar el motivo de su negativa a aceptar o cumplir las recomendaciones emitidas por la Comisión Nacional de los Derechos Humanos;</w:t>
      </w:r>
    </w:p>
    <w:p w14:paraId="3EDEDADB" w14:textId="77777777" w:rsidR="003376BE" w:rsidRDefault="003376BE">
      <w:pPr>
        <w:pStyle w:val="Estilo"/>
      </w:pPr>
    </w:p>
    <w:p w14:paraId="067EDC47" w14:textId="77777777" w:rsidR="003376BE" w:rsidRDefault="00000000">
      <w:pPr>
        <w:pStyle w:val="Estilo"/>
      </w:pPr>
      <w:r>
        <w:t>(ADICIONADA, D.O.F. 15 DE JUNIO DE 2012)</w:t>
      </w:r>
    </w:p>
    <w:p w14:paraId="4BD545AB" w14:textId="77777777" w:rsidR="003376BE" w:rsidRDefault="00000000">
      <w:pPr>
        <w:pStyle w:val="Estilo"/>
      </w:pPr>
      <w:r>
        <w:t>XI.- Promover las acciones de inconstitucionalidad, en contra de leyes de carácter federal, estatal y del Distrito Federal, así como de tratados internacionales celebrados por el Ejecutivo Federal y aprobados por  el Senado de la República, que vulneren los derechos humanos reconocidos en la Constitución y en los tratados internacionales de los que México sea parte, y</w:t>
      </w:r>
    </w:p>
    <w:p w14:paraId="4FDE7B99" w14:textId="77777777" w:rsidR="003376BE" w:rsidRDefault="003376BE">
      <w:pPr>
        <w:pStyle w:val="Estilo"/>
      </w:pPr>
    </w:p>
    <w:p w14:paraId="25388B8E" w14:textId="77777777" w:rsidR="003376BE" w:rsidRDefault="00000000">
      <w:pPr>
        <w:pStyle w:val="Estilo"/>
      </w:pPr>
      <w:r>
        <w:lastRenderedPageBreak/>
        <w:t>(REFORMADA, D.O.F. 15 DE JUNIO DE 2012)</w:t>
      </w:r>
    </w:p>
    <w:p w14:paraId="054E7A71" w14:textId="77777777" w:rsidR="003376BE" w:rsidRDefault="00000000">
      <w:pPr>
        <w:pStyle w:val="Estilo"/>
      </w:pPr>
      <w:r>
        <w:t>XII.- Las demás que le señalen la presente Ley y otros ordenamientos.</w:t>
      </w:r>
    </w:p>
    <w:p w14:paraId="2EBBE8D7" w14:textId="77777777" w:rsidR="003376BE" w:rsidRDefault="003376BE">
      <w:pPr>
        <w:pStyle w:val="Estilo"/>
      </w:pPr>
    </w:p>
    <w:p w14:paraId="79E044E3" w14:textId="77777777" w:rsidR="003376BE" w:rsidRDefault="00000000">
      <w:pPr>
        <w:pStyle w:val="Estilo"/>
      </w:pPr>
      <w:r>
        <w:t>ARTICULO 16.- Tanto el Presidente de la Comisión, como los Visitadores Generales y los visitadores adjuntos, en sus actuaciones tendrán fe pública para certificar la veracidad de los hechos en relación con las quejas o inconformidades, presentadas ante la Comisión Nacional.</w:t>
      </w:r>
    </w:p>
    <w:p w14:paraId="2BBFAEEE" w14:textId="77777777" w:rsidR="003376BE" w:rsidRDefault="003376BE">
      <w:pPr>
        <w:pStyle w:val="Estilo"/>
      </w:pPr>
    </w:p>
    <w:p w14:paraId="73A69AAD" w14:textId="77777777" w:rsidR="003376BE" w:rsidRDefault="003376BE">
      <w:pPr>
        <w:pStyle w:val="Estilo"/>
      </w:pPr>
    </w:p>
    <w:p w14:paraId="5988E438" w14:textId="77777777" w:rsidR="003376BE" w:rsidRDefault="00000000">
      <w:pPr>
        <w:pStyle w:val="Estilo"/>
      </w:pPr>
      <w:r>
        <w:t>(REFORMADA SU DENOMINACIÓN, D.O.F. 26 DE NOVIEMBRE DE 2001)</w:t>
      </w:r>
    </w:p>
    <w:p w14:paraId="73A81E78" w14:textId="77777777" w:rsidR="003376BE" w:rsidRDefault="00000000">
      <w:pPr>
        <w:pStyle w:val="Estilo"/>
      </w:pPr>
      <w:r>
        <w:t>CAPITULO III</w:t>
      </w:r>
    </w:p>
    <w:p w14:paraId="13A5D18A" w14:textId="77777777" w:rsidR="003376BE" w:rsidRDefault="003376BE">
      <w:pPr>
        <w:pStyle w:val="Estilo"/>
      </w:pPr>
    </w:p>
    <w:p w14:paraId="5B645CFE" w14:textId="77777777" w:rsidR="003376BE" w:rsidRDefault="00000000">
      <w:pPr>
        <w:pStyle w:val="Estilo"/>
      </w:pPr>
      <w:r>
        <w:t>DE LA INTEGRACION Y FACULTADES DEL CONSEJO</w:t>
      </w:r>
    </w:p>
    <w:p w14:paraId="34506F84" w14:textId="77777777" w:rsidR="003376BE" w:rsidRDefault="003376BE">
      <w:pPr>
        <w:pStyle w:val="Estilo"/>
      </w:pPr>
    </w:p>
    <w:p w14:paraId="0CD2DC5E" w14:textId="77777777" w:rsidR="003376BE" w:rsidRDefault="00000000">
      <w:pPr>
        <w:pStyle w:val="Estilo"/>
      </w:pPr>
      <w:r>
        <w:t>ARTICULO 17.- El Consejo a que se refiere el artículo 5o. de esta ley, estará integrado por diez personas que gocen de reconocido prestigio en la sociedad, mexicanos en pleno ejercicio de sus derechos ciudadanos, y cuando menos siete de entre ellos no deben desempeñar ningún cargo o comisión como servidor público.</w:t>
      </w:r>
    </w:p>
    <w:p w14:paraId="105CCB95" w14:textId="77777777" w:rsidR="003376BE" w:rsidRDefault="003376BE">
      <w:pPr>
        <w:pStyle w:val="Estilo"/>
      </w:pPr>
    </w:p>
    <w:p w14:paraId="52FAC6E7" w14:textId="77777777" w:rsidR="003376BE" w:rsidRDefault="00000000">
      <w:pPr>
        <w:pStyle w:val="Estilo"/>
      </w:pPr>
      <w:r>
        <w:t>(REFORMADO, D.O.F. 2 DE ABRIL DE 2014)</w:t>
      </w:r>
    </w:p>
    <w:p w14:paraId="79AD7976" w14:textId="77777777" w:rsidR="003376BE" w:rsidRDefault="00000000">
      <w:pPr>
        <w:pStyle w:val="Estilo"/>
      </w:pPr>
      <w:r>
        <w:t>El Presidente de la Comisión Nacional lo será también del Consejo Consultivo. Los cargos de los demás miembros del Consejo serán honorarios. A excepción de su Presidente, anualmente, durante el mes de octubre, serán sustituidos los dos consejeros de mayor antigüedad en el cargo, salvo que fuesen propuestos y ratificados para un segundo periodo. Para el caso de que existan más de dos consejeros con la misma antigüedad, será el propio Consejo quién disponga el orden cronológico que deba seguirse; sin que puedan ser más de dos nombramientos, derivados por el principio de renovación anual a que se refiere este artículo.</w:t>
      </w:r>
    </w:p>
    <w:p w14:paraId="0F199324" w14:textId="77777777" w:rsidR="003376BE" w:rsidRDefault="003376BE">
      <w:pPr>
        <w:pStyle w:val="Estilo"/>
      </w:pPr>
    </w:p>
    <w:p w14:paraId="632E7583" w14:textId="77777777" w:rsidR="003376BE" w:rsidRDefault="00000000">
      <w:pPr>
        <w:pStyle w:val="Estilo"/>
      </w:pPr>
      <w:r>
        <w:t>(ADICIONADO, D.O.F. 2 DE ABRIL DE 2014)</w:t>
      </w:r>
    </w:p>
    <w:p w14:paraId="085F0D97" w14:textId="77777777" w:rsidR="003376BE" w:rsidRDefault="00000000">
      <w:pPr>
        <w:pStyle w:val="Estilo"/>
      </w:pPr>
      <w:r>
        <w:t>En caso de falta absoluta de cualquier integrante del Consejo Consultivo, el Presidente de la Comisión Nacional notificará inmediatamente a la Cámara de Senadores o, en su caso, a la Comisión Permanente; y se llevará a cabo el procedimiento establecido en el artículo 18 de esta Ley, dentro de los 90 días siguientes, independientemente de la renovación anual a que se refiere este artículo y por procedimiento separado. Esta designación será por un periodo completo.</w:t>
      </w:r>
    </w:p>
    <w:p w14:paraId="41991C04" w14:textId="77777777" w:rsidR="003376BE" w:rsidRDefault="003376BE">
      <w:pPr>
        <w:pStyle w:val="Estilo"/>
      </w:pPr>
    </w:p>
    <w:p w14:paraId="29D4AE34" w14:textId="77777777" w:rsidR="003376BE" w:rsidRDefault="00000000">
      <w:pPr>
        <w:pStyle w:val="Estilo"/>
      </w:pPr>
      <w:r>
        <w:t>(ADICIONADO, D.O.F. 2 DE ABRIL DE 2014)</w:t>
      </w:r>
    </w:p>
    <w:p w14:paraId="5F2BD82E" w14:textId="77777777" w:rsidR="003376BE" w:rsidRDefault="00000000">
      <w:pPr>
        <w:pStyle w:val="Estilo"/>
      </w:pPr>
      <w:r>
        <w:t>De realizarse más de un procedimiento de selección y designación de miembros del Consejo Consultivo, en el mismo año natural a aquel en que haya participado un candidato, éste podrá acudir al segundo o ulteriores procedimientos, siempre que haya cubierto los requisitos en aquel en que participó.</w:t>
      </w:r>
    </w:p>
    <w:p w14:paraId="30114E01" w14:textId="77777777" w:rsidR="003376BE" w:rsidRDefault="003376BE">
      <w:pPr>
        <w:pStyle w:val="Estilo"/>
      </w:pPr>
    </w:p>
    <w:p w14:paraId="22EA486B" w14:textId="77777777" w:rsidR="003376BE" w:rsidRDefault="00000000">
      <w:pPr>
        <w:pStyle w:val="Estilo"/>
      </w:pPr>
      <w:r>
        <w:t>(ADICIONADO, D.O.F. 2 DE ABRIL DE 2014)</w:t>
      </w:r>
    </w:p>
    <w:p w14:paraId="10E8F25D" w14:textId="77777777" w:rsidR="003376BE" w:rsidRDefault="00000000">
      <w:pPr>
        <w:pStyle w:val="Estilo"/>
      </w:pPr>
      <w:r>
        <w:lastRenderedPageBreak/>
        <w:t>En tal caso, bastará con que manifieste su deseo e interés de volver a participar, por escrito, sin necesidad de realizar trámite de registro adicional, siempre que su manifestación se realice hasta antes de que fenezca el periodo para registrarse conforme a la convocatoria correspondiente.</w:t>
      </w:r>
    </w:p>
    <w:p w14:paraId="53A683D2" w14:textId="77777777" w:rsidR="003376BE" w:rsidRDefault="003376BE">
      <w:pPr>
        <w:pStyle w:val="Estilo"/>
      </w:pPr>
    </w:p>
    <w:p w14:paraId="361BE54F" w14:textId="77777777" w:rsidR="003376BE" w:rsidRDefault="00000000">
      <w:pPr>
        <w:pStyle w:val="Estilo"/>
      </w:pPr>
      <w:r>
        <w:t>(ADICIONADO, D.O.F. 7 DE NOVIEMBRE DE 2013)</w:t>
      </w:r>
    </w:p>
    <w:p w14:paraId="6738CF41" w14:textId="77777777" w:rsidR="003376BE" w:rsidRDefault="00000000">
      <w:pPr>
        <w:pStyle w:val="Estilo"/>
      </w:pPr>
      <w:r>
        <w:t>Quienes en su calidad de integrantes del Consejo Consultivo deseen ser ratificados para un segundo periodo, deberán manifestar su interés por escrito al Senado de la República o, en su caso, a la Comisión Permanente, a efecto de ser considerados en los mismos términos de los demás participantes. Dicha manifestación de interés deberá presentarse antes de que concluya el periodo de inscripción de candidaturas que haya determinado la convocatoria respectiva.</w:t>
      </w:r>
    </w:p>
    <w:p w14:paraId="0973DC5D" w14:textId="77777777" w:rsidR="003376BE" w:rsidRDefault="003376BE">
      <w:pPr>
        <w:pStyle w:val="Estilo"/>
      </w:pPr>
    </w:p>
    <w:p w14:paraId="3CD996E7" w14:textId="77777777" w:rsidR="003376BE" w:rsidRDefault="00000000">
      <w:pPr>
        <w:pStyle w:val="Estilo"/>
      </w:pPr>
      <w:r>
        <w:t>(REFORMADO [N. DE E. ESTE PÁRRAFO], D.O.F. 25 DE JUNIO DE 2018)</w:t>
      </w:r>
    </w:p>
    <w:p w14:paraId="027F01D3" w14:textId="77777777" w:rsidR="003376BE" w:rsidRDefault="00000000">
      <w:pPr>
        <w:pStyle w:val="Estilo"/>
      </w:pPr>
      <w:r>
        <w:t>ARTICULO 18.- Para la elección de los miembros del Consejo Consultivo se aplicará lo previsto en los artículos 10 Bis y 10 Ter de esta ley y serán elegidos por el voto de las dos terceras partes de los miembros presentes de la Cámara de Senadores o, en sus recesos, por la Comisión Permanente del Congreso de la Unión con la misma votación calificada.</w:t>
      </w:r>
    </w:p>
    <w:p w14:paraId="5D75B053" w14:textId="77777777" w:rsidR="003376BE" w:rsidRDefault="003376BE">
      <w:pPr>
        <w:pStyle w:val="Estilo"/>
      </w:pPr>
    </w:p>
    <w:p w14:paraId="06FA5499" w14:textId="77777777" w:rsidR="003376BE" w:rsidRDefault="00000000">
      <w:pPr>
        <w:pStyle w:val="Estilo"/>
      </w:pPr>
      <w:r>
        <w:t>(REFORMADO, D.O.F. 26 DE NOVIEMBRE DE 2001)</w:t>
      </w:r>
    </w:p>
    <w:p w14:paraId="4C8C200A" w14:textId="77777777" w:rsidR="003376BE" w:rsidRDefault="00000000">
      <w:pPr>
        <w:pStyle w:val="Estilo"/>
      </w:pPr>
      <w:r>
        <w:t>La comisión correspondiente de la Cámara de Senadores, previa auscultación a los sectores sociales, propondrá a los candidatos para ocupar el cargo o, en su caso, la ratificación de los consejeros.</w:t>
      </w:r>
    </w:p>
    <w:p w14:paraId="36B5EAC9" w14:textId="77777777" w:rsidR="003376BE" w:rsidRDefault="003376BE">
      <w:pPr>
        <w:pStyle w:val="Estilo"/>
      </w:pPr>
    </w:p>
    <w:p w14:paraId="7BFD01F9" w14:textId="77777777" w:rsidR="003376BE" w:rsidRDefault="00000000">
      <w:pPr>
        <w:pStyle w:val="Estilo"/>
      </w:pPr>
      <w:r>
        <w:t>(REFORMADO PRIMER PÁRRAFO, D.O.F. 26 DE NOVIEMBRE DE 2001)</w:t>
      </w:r>
    </w:p>
    <w:p w14:paraId="3441AF4F" w14:textId="77777777" w:rsidR="003376BE" w:rsidRDefault="00000000">
      <w:pPr>
        <w:pStyle w:val="Estilo"/>
      </w:pPr>
      <w:r>
        <w:t>ARTICULO 19.- El Consejo Consultivo de la Comisión Nacional tendrá las siguientes facultades:</w:t>
      </w:r>
    </w:p>
    <w:p w14:paraId="56EF3B4C" w14:textId="77777777" w:rsidR="003376BE" w:rsidRDefault="003376BE">
      <w:pPr>
        <w:pStyle w:val="Estilo"/>
      </w:pPr>
    </w:p>
    <w:p w14:paraId="32C2A508" w14:textId="77777777" w:rsidR="003376BE" w:rsidRDefault="00000000">
      <w:pPr>
        <w:pStyle w:val="Estilo"/>
      </w:pPr>
      <w:r>
        <w:t>I.- Establecer los lineamientos generales de actuación de la Comisión Nacional;</w:t>
      </w:r>
    </w:p>
    <w:p w14:paraId="7041F640" w14:textId="77777777" w:rsidR="003376BE" w:rsidRDefault="003376BE">
      <w:pPr>
        <w:pStyle w:val="Estilo"/>
      </w:pPr>
    </w:p>
    <w:p w14:paraId="2D90E6FE" w14:textId="77777777" w:rsidR="003376BE" w:rsidRDefault="00000000">
      <w:pPr>
        <w:pStyle w:val="Estilo"/>
      </w:pPr>
      <w:r>
        <w:t>II.- Aprobar el Reglamento Interno de la Comisión Nacional;</w:t>
      </w:r>
    </w:p>
    <w:p w14:paraId="2AFA6DEC" w14:textId="77777777" w:rsidR="003376BE" w:rsidRDefault="003376BE">
      <w:pPr>
        <w:pStyle w:val="Estilo"/>
      </w:pPr>
    </w:p>
    <w:p w14:paraId="6457D3CB" w14:textId="77777777" w:rsidR="003376BE" w:rsidRDefault="00000000">
      <w:pPr>
        <w:pStyle w:val="Estilo"/>
      </w:pPr>
      <w:r>
        <w:t>III.- Aprobar las normas de carácter interno relacionadas con la Comisión Nacional;</w:t>
      </w:r>
    </w:p>
    <w:p w14:paraId="18650384" w14:textId="77777777" w:rsidR="003376BE" w:rsidRDefault="003376BE">
      <w:pPr>
        <w:pStyle w:val="Estilo"/>
      </w:pPr>
    </w:p>
    <w:p w14:paraId="7644A096" w14:textId="77777777" w:rsidR="003376BE" w:rsidRDefault="00000000">
      <w:pPr>
        <w:pStyle w:val="Estilo"/>
      </w:pPr>
      <w:r>
        <w:t>(REFORMADA, D.O.F. 26 DE NOVIEMBRE DE 2001)</w:t>
      </w:r>
    </w:p>
    <w:p w14:paraId="41D19F31" w14:textId="77777777" w:rsidR="003376BE" w:rsidRDefault="00000000">
      <w:pPr>
        <w:pStyle w:val="Estilo"/>
      </w:pPr>
      <w:r>
        <w:t>IV.- Opinar sobre el proyecto de informe anual que el Presidente de la Comisión Nacional presente a los Poderes de la Unión;</w:t>
      </w:r>
    </w:p>
    <w:p w14:paraId="21D4E8A7" w14:textId="77777777" w:rsidR="003376BE" w:rsidRDefault="003376BE">
      <w:pPr>
        <w:pStyle w:val="Estilo"/>
      </w:pPr>
    </w:p>
    <w:p w14:paraId="7FEE1DF0" w14:textId="77777777" w:rsidR="003376BE" w:rsidRDefault="00000000">
      <w:pPr>
        <w:pStyle w:val="Estilo"/>
      </w:pPr>
      <w:r>
        <w:t>(REFORMADA, D.O.F. 23 DE ABRIL DE 2013)</w:t>
      </w:r>
    </w:p>
    <w:p w14:paraId="6CFF8722" w14:textId="77777777" w:rsidR="003376BE" w:rsidRDefault="00000000">
      <w:pPr>
        <w:pStyle w:val="Estilo"/>
      </w:pPr>
      <w:r>
        <w:t>V.- Solicitar al Presidente de la Comisión Nacional información adicional sobre los asuntos que se encuentren en trámite o haya resuelto la Comisión Nacional;</w:t>
      </w:r>
    </w:p>
    <w:p w14:paraId="21F00270" w14:textId="77777777" w:rsidR="003376BE" w:rsidRDefault="003376BE">
      <w:pPr>
        <w:pStyle w:val="Estilo"/>
      </w:pPr>
    </w:p>
    <w:p w14:paraId="0F9A497F" w14:textId="77777777" w:rsidR="003376BE" w:rsidRDefault="00000000">
      <w:pPr>
        <w:pStyle w:val="Estilo"/>
      </w:pPr>
      <w:r>
        <w:t>(ADICIONADA, D.O.F. 23 DE ABRIL DE 2013)</w:t>
      </w:r>
    </w:p>
    <w:p w14:paraId="2D025991" w14:textId="77777777" w:rsidR="003376BE" w:rsidRDefault="00000000">
      <w:pPr>
        <w:pStyle w:val="Estilo"/>
      </w:pPr>
      <w:r>
        <w:t>VI.- Opinar sobre el proyecto de presupuesto para el ejercicio del año siguiente; y</w:t>
      </w:r>
    </w:p>
    <w:p w14:paraId="4E32CDA4" w14:textId="77777777" w:rsidR="003376BE" w:rsidRDefault="003376BE">
      <w:pPr>
        <w:pStyle w:val="Estilo"/>
      </w:pPr>
    </w:p>
    <w:p w14:paraId="0E07EEBD" w14:textId="77777777" w:rsidR="003376BE" w:rsidRDefault="00000000">
      <w:pPr>
        <w:pStyle w:val="Estilo"/>
      </w:pPr>
      <w:r>
        <w:lastRenderedPageBreak/>
        <w:t>VII.- Conocer el informe del Presidente de la Comisión Nacional respecto al ejercicio presupuestal.</w:t>
      </w:r>
    </w:p>
    <w:p w14:paraId="615E7A30" w14:textId="77777777" w:rsidR="003376BE" w:rsidRDefault="003376BE">
      <w:pPr>
        <w:pStyle w:val="Estilo"/>
      </w:pPr>
    </w:p>
    <w:p w14:paraId="00825FC1" w14:textId="77777777" w:rsidR="003376BE" w:rsidRDefault="00000000">
      <w:pPr>
        <w:pStyle w:val="Estilo"/>
      </w:pPr>
      <w:r>
        <w:t>ARTICULO 20.- El Consejo funcionará en sesiones ordinarias y extraordinarias y tomará sus decisiones por mayoría de votos de sus miembros presentes. Las sesiones ordinarias se verificarán cuando menos una vez al mes.</w:t>
      </w:r>
    </w:p>
    <w:p w14:paraId="24A01A33" w14:textId="77777777" w:rsidR="003376BE" w:rsidRDefault="003376BE">
      <w:pPr>
        <w:pStyle w:val="Estilo"/>
      </w:pPr>
    </w:p>
    <w:p w14:paraId="2D19DB04" w14:textId="77777777" w:rsidR="003376BE" w:rsidRDefault="00000000">
      <w:pPr>
        <w:pStyle w:val="Estilo"/>
      </w:pPr>
      <w:r>
        <w:t>Las sesiones extraordinarias podrán convocarse por el Presidente de la Comisión Nacional o mediante solicitud que a éste formulen por lo menos 3 miembros del Consejo, cuando se estime que hay razones de importancia para ello.</w:t>
      </w:r>
    </w:p>
    <w:p w14:paraId="53F3E82E" w14:textId="77777777" w:rsidR="003376BE" w:rsidRDefault="003376BE">
      <w:pPr>
        <w:pStyle w:val="Estilo"/>
      </w:pPr>
    </w:p>
    <w:p w14:paraId="4F1F05FD" w14:textId="77777777" w:rsidR="003376BE" w:rsidRDefault="003376BE">
      <w:pPr>
        <w:pStyle w:val="Estilo"/>
      </w:pPr>
    </w:p>
    <w:p w14:paraId="743591D3" w14:textId="77777777" w:rsidR="003376BE" w:rsidRDefault="00000000">
      <w:pPr>
        <w:pStyle w:val="Estilo"/>
      </w:pPr>
      <w:r>
        <w:t>CAPITULO IV</w:t>
      </w:r>
    </w:p>
    <w:p w14:paraId="46284077" w14:textId="77777777" w:rsidR="003376BE" w:rsidRDefault="003376BE">
      <w:pPr>
        <w:pStyle w:val="Estilo"/>
      </w:pPr>
    </w:p>
    <w:p w14:paraId="113DF5F7" w14:textId="77777777" w:rsidR="003376BE" w:rsidRDefault="00000000">
      <w:pPr>
        <w:pStyle w:val="Estilo"/>
      </w:pPr>
      <w:r>
        <w:t>DEL NOMBRAMIENTO Y FACULTADES DE LA SECRETARIA EJECUTIVA</w:t>
      </w:r>
    </w:p>
    <w:p w14:paraId="1111CB51" w14:textId="77777777" w:rsidR="003376BE" w:rsidRDefault="003376BE">
      <w:pPr>
        <w:pStyle w:val="Estilo"/>
      </w:pPr>
    </w:p>
    <w:p w14:paraId="72B199F2" w14:textId="77777777" w:rsidR="003376BE" w:rsidRDefault="00000000">
      <w:pPr>
        <w:pStyle w:val="Estilo"/>
      </w:pPr>
      <w:r>
        <w:t>ARTICULO 21.- El Titular de la Secretaría Ejecutiva deberá reunir para su designación, los siguientes requisitos:</w:t>
      </w:r>
    </w:p>
    <w:p w14:paraId="226BC99C" w14:textId="77777777" w:rsidR="003376BE" w:rsidRDefault="003376BE">
      <w:pPr>
        <w:pStyle w:val="Estilo"/>
      </w:pPr>
    </w:p>
    <w:p w14:paraId="1C222058" w14:textId="77777777" w:rsidR="003376BE" w:rsidRDefault="00000000">
      <w:pPr>
        <w:pStyle w:val="Estilo"/>
      </w:pPr>
      <w:r>
        <w:t>I.- Ser ciudadano mexicano en pleno ejercicio de sus derechos;</w:t>
      </w:r>
    </w:p>
    <w:p w14:paraId="643F8C0F" w14:textId="77777777" w:rsidR="003376BE" w:rsidRDefault="003376BE">
      <w:pPr>
        <w:pStyle w:val="Estilo"/>
      </w:pPr>
    </w:p>
    <w:p w14:paraId="74ED0F36" w14:textId="77777777" w:rsidR="003376BE" w:rsidRDefault="00000000">
      <w:pPr>
        <w:pStyle w:val="Estilo"/>
      </w:pPr>
      <w:r>
        <w:t>II.- Gozar de buena reputación; y</w:t>
      </w:r>
    </w:p>
    <w:p w14:paraId="456D7CCF" w14:textId="77777777" w:rsidR="003376BE" w:rsidRDefault="003376BE">
      <w:pPr>
        <w:pStyle w:val="Estilo"/>
      </w:pPr>
    </w:p>
    <w:p w14:paraId="1459E426" w14:textId="77777777" w:rsidR="003376BE" w:rsidRDefault="00000000">
      <w:pPr>
        <w:pStyle w:val="Estilo"/>
      </w:pPr>
      <w:r>
        <w:t>III.- Ser mayor de treinta años de edad, el día de su nombramiento.</w:t>
      </w:r>
    </w:p>
    <w:p w14:paraId="57923C34" w14:textId="77777777" w:rsidR="003376BE" w:rsidRDefault="003376BE">
      <w:pPr>
        <w:pStyle w:val="Estilo"/>
      </w:pPr>
    </w:p>
    <w:p w14:paraId="201C6BC9" w14:textId="77777777" w:rsidR="003376BE" w:rsidRDefault="00000000">
      <w:pPr>
        <w:pStyle w:val="Estilo"/>
      </w:pPr>
      <w:r>
        <w:t>ARTICULO 22.- La Secretaría Ejecutiva tendrá las siguientes facultades y obligaciones:</w:t>
      </w:r>
    </w:p>
    <w:p w14:paraId="7D5FD023" w14:textId="77777777" w:rsidR="003376BE" w:rsidRDefault="003376BE">
      <w:pPr>
        <w:pStyle w:val="Estilo"/>
      </w:pPr>
    </w:p>
    <w:p w14:paraId="5FC0D1EA" w14:textId="77777777" w:rsidR="003376BE" w:rsidRDefault="00000000">
      <w:pPr>
        <w:pStyle w:val="Estilo"/>
      </w:pPr>
      <w:r>
        <w:t>I.- Proponer al Consejo y al Presidente de la Comisión Nacional, las políticas generales que en materia de derechos humanos habrá de seguir la Comisión Nacional ante los organismos gubernamentales y no gubernamentales, nacionales e internacionales;</w:t>
      </w:r>
    </w:p>
    <w:p w14:paraId="0341D9F3" w14:textId="77777777" w:rsidR="003376BE" w:rsidRDefault="003376BE">
      <w:pPr>
        <w:pStyle w:val="Estilo"/>
      </w:pPr>
    </w:p>
    <w:p w14:paraId="1052EDE3" w14:textId="77777777" w:rsidR="003376BE" w:rsidRDefault="00000000">
      <w:pPr>
        <w:pStyle w:val="Estilo"/>
      </w:pPr>
      <w:r>
        <w:t>II.- Promover y fortalecer las relaciones de la Comisión Nacional, con organismos públicos, sociales o privados, nacionales e internacionales, en materia de derechos humanos;</w:t>
      </w:r>
    </w:p>
    <w:p w14:paraId="587CD031" w14:textId="77777777" w:rsidR="003376BE" w:rsidRDefault="003376BE">
      <w:pPr>
        <w:pStyle w:val="Estilo"/>
      </w:pPr>
    </w:p>
    <w:p w14:paraId="474BD785" w14:textId="77777777" w:rsidR="003376BE" w:rsidRDefault="00000000">
      <w:pPr>
        <w:pStyle w:val="Estilo"/>
      </w:pPr>
      <w:r>
        <w:t>III.- Realizar estudios sobre los tratados y convenciones internacionales en materia de derechos humanos;</w:t>
      </w:r>
    </w:p>
    <w:p w14:paraId="4397DC7D" w14:textId="77777777" w:rsidR="003376BE" w:rsidRDefault="003376BE">
      <w:pPr>
        <w:pStyle w:val="Estilo"/>
      </w:pPr>
    </w:p>
    <w:p w14:paraId="33F272B7" w14:textId="77777777" w:rsidR="003376BE" w:rsidRDefault="00000000">
      <w:pPr>
        <w:pStyle w:val="Estilo"/>
      </w:pPr>
      <w:r>
        <w:t>IV.- (DEROGADA, D.O.F. 26 DE NOVIEMBRE DE 2001)</w:t>
      </w:r>
    </w:p>
    <w:p w14:paraId="77279F02" w14:textId="77777777" w:rsidR="003376BE" w:rsidRDefault="003376BE">
      <w:pPr>
        <w:pStyle w:val="Estilo"/>
      </w:pPr>
    </w:p>
    <w:p w14:paraId="460C0956" w14:textId="77777777" w:rsidR="003376BE" w:rsidRDefault="00000000">
      <w:pPr>
        <w:pStyle w:val="Estilo"/>
      </w:pPr>
      <w:r>
        <w:t>V.- (DEROGADA, D.O.F. 26 DE NOVIEMBRE DE 2001)</w:t>
      </w:r>
    </w:p>
    <w:p w14:paraId="56CEFA96" w14:textId="77777777" w:rsidR="003376BE" w:rsidRDefault="003376BE">
      <w:pPr>
        <w:pStyle w:val="Estilo"/>
      </w:pPr>
    </w:p>
    <w:p w14:paraId="5D703E3B" w14:textId="77777777" w:rsidR="003376BE" w:rsidRDefault="00000000">
      <w:pPr>
        <w:pStyle w:val="Estilo"/>
      </w:pPr>
      <w:r>
        <w:t>VI.- Enriquecer, mantener y custodiar el acervo documental de la Comisión Nacional; y</w:t>
      </w:r>
    </w:p>
    <w:p w14:paraId="3610534C" w14:textId="77777777" w:rsidR="003376BE" w:rsidRDefault="003376BE">
      <w:pPr>
        <w:pStyle w:val="Estilo"/>
      </w:pPr>
    </w:p>
    <w:p w14:paraId="2B5859BC" w14:textId="77777777" w:rsidR="003376BE" w:rsidRDefault="00000000">
      <w:pPr>
        <w:pStyle w:val="Estilo"/>
      </w:pPr>
      <w:r>
        <w:t>VII.- Las demás que le sean conferidas en otras disposiciones legales y reglamentarias.</w:t>
      </w:r>
    </w:p>
    <w:p w14:paraId="777753F1" w14:textId="77777777" w:rsidR="003376BE" w:rsidRDefault="003376BE">
      <w:pPr>
        <w:pStyle w:val="Estilo"/>
      </w:pPr>
    </w:p>
    <w:p w14:paraId="37DC2BCE" w14:textId="77777777" w:rsidR="003376BE" w:rsidRDefault="003376BE">
      <w:pPr>
        <w:pStyle w:val="Estilo"/>
      </w:pPr>
    </w:p>
    <w:p w14:paraId="14893D01" w14:textId="77777777" w:rsidR="003376BE" w:rsidRDefault="00000000">
      <w:pPr>
        <w:pStyle w:val="Estilo"/>
      </w:pPr>
      <w:r>
        <w:t>CAPITULO V</w:t>
      </w:r>
    </w:p>
    <w:p w14:paraId="6FF6078F" w14:textId="77777777" w:rsidR="003376BE" w:rsidRDefault="003376BE">
      <w:pPr>
        <w:pStyle w:val="Estilo"/>
      </w:pPr>
    </w:p>
    <w:p w14:paraId="4C8CDBA1" w14:textId="77777777" w:rsidR="003376BE" w:rsidRDefault="00000000">
      <w:pPr>
        <w:pStyle w:val="Estilo"/>
      </w:pPr>
      <w:r>
        <w:t>DEL NOMBRAMIENTO Y FACULTADES DE LOS VISITADORES</w:t>
      </w:r>
    </w:p>
    <w:p w14:paraId="52D291DE" w14:textId="77777777" w:rsidR="003376BE" w:rsidRDefault="003376BE">
      <w:pPr>
        <w:pStyle w:val="Estilo"/>
      </w:pPr>
    </w:p>
    <w:p w14:paraId="7332DE71" w14:textId="77777777" w:rsidR="003376BE" w:rsidRDefault="00000000">
      <w:pPr>
        <w:pStyle w:val="Estilo"/>
      </w:pPr>
      <w:r>
        <w:t>ARTICULO 23.- Los Visitadores Generales de la Comisión Nacional deberán reunir para su designación, los siguientes requisitos:</w:t>
      </w:r>
    </w:p>
    <w:p w14:paraId="018C8B5E" w14:textId="77777777" w:rsidR="003376BE" w:rsidRDefault="003376BE">
      <w:pPr>
        <w:pStyle w:val="Estilo"/>
      </w:pPr>
    </w:p>
    <w:p w14:paraId="07CB416F" w14:textId="77777777" w:rsidR="003376BE" w:rsidRDefault="00000000">
      <w:pPr>
        <w:pStyle w:val="Estilo"/>
      </w:pPr>
      <w:r>
        <w:t>I.- Ser ciudadano mexicano en pleno ejercicio de sus derechos;</w:t>
      </w:r>
    </w:p>
    <w:p w14:paraId="1B9A0037" w14:textId="77777777" w:rsidR="003376BE" w:rsidRDefault="003376BE">
      <w:pPr>
        <w:pStyle w:val="Estilo"/>
      </w:pPr>
    </w:p>
    <w:p w14:paraId="7E07087E" w14:textId="77777777" w:rsidR="003376BE" w:rsidRDefault="00000000">
      <w:pPr>
        <w:pStyle w:val="Estilo"/>
      </w:pPr>
      <w:r>
        <w:t>II.- Ser mayor de treinta años de edad, el día de su nombramiento;</w:t>
      </w:r>
    </w:p>
    <w:p w14:paraId="6EDDCF68" w14:textId="77777777" w:rsidR="003376BE" w:rsidRDefault="003376BE">
      <w:pPr>
        <w:pStyle w:val="Estilo"/>
      </w:pPr>
    </w:p>
    <w:p w14:paraId="4E6AB427" w14:textId="77777777" w:rsidR="003376BE" w:rsidRDefault="00000000">
      <w:pPr>
        <w:pStyle w:val="Estilo"/>
      </w:pPr>
      <w:r>
        <w:t>(REFORMADA, D.O.F. 25 DE JUNIO DE 2018)</w:t>
      </w:r>
    </w:p>
    <w:p w14:paraId="6E8E213E" w14:textId="77777777" w:rsidR="003376BE" w:rsidRDefault="00000000">
      <w:pPr>
        <w:pStyle w:val="Estilo"/>
      </w:pPr>
      <w:r>
        <w:t>III.- Tener título de Licenciado en Derecho expedido legalmente, y tener tres años de ejercicio profesional cuando menos;</w:t>
      </w:r>
    </w:p>
    <w:p w14:paraId="5D9E48FF" w14:textId="77777777" w:rsidR="003376BE" w:rsidRDefault="003376BE">
      <w:pPr>
        <w:pStyle w:val="Estilo"/>
      </w:pPr>
    </w:p>
    <w:p w14:paraId="1C635A0C" w14:textId="77777777" w:rsidR="003376BE" w:rsidRDefault="00000000">
      <w:pPr>
        <w:pStyle w:val="Estilo"/>
      </w:pPr>
      <w:r>
        <w:t>(ADICIONADA, D.O.F. 25 DE JUNIO DE 2018)</w:t>
      </w:r>
    </w:p>
    <w:p w14:paraId="2A82380E" w14:textId="77777777" w:rsidR="003376BE" w:rsidRDefault="00000000">
      <w:pPr>
        <w:pStyle w:val="Estilo"/>
      </w:pPr>
      <w:r>
        <w:t>III Bis.- Contar con experiencia mínima de tres años en materia de derechos humanos, y</w:t>
      </w:r>
    </w:p>
    <w:p w14:paraId="60AD45AE" w14:textId="77777777" w:rsidR="003376BE" w:rsidRDefault="003376BE">
      <w:pPr>
        <w:pStyle w:val="Estilo"/>
      </w:pPr>
    </w:p>
    <w:p w14:paraId="725700D2" w14:textId="77777777" w:rsidR="003376BE" w:rsidRDefault="00000000">
      <w:pPr>
        <w:pStyle w:val="Estilo"/>
      </w:pPr>
      <w:r>
        <w:t>IV.- Ser de reconocida buena fama.</w:t>
      </w:r>
    </w:p>
    <w:p w14:paraId="0EC7659D" w14:textId="77777777" w:rsidR="003376BE" w:rsidRDefault="003376BE">
      <w:pPr>
        <w:pStyle w:val="Estilo"/>
      </w:pPr>
    </w:p>
    <w:p w14:paraId="1291EC1D" w14:textId="77777777" w:rsidR="003376BE" w:rsidRDefault="00000000">
      <w:pPr>
        <w:pStyle w:val="Estilo"/>
      </w:pPr>
      <w:r>
        <w:t>ARTICULO 24.- Los Visitadores Generales tendrán las siguientes facultades y obligaciones:</w:t>
      </w:r>
    </w:p>
    <w:p w14:paraId="031BD13B" w14:textId="77777777" w:rsidR="003376BE" w:rsidRDefault="003376BE">
      <w:pPr>
        <w:pStyle w:val="Estilo"/>
      </w:pPr>
    </w:p>
    <w:p w14:paraId="5D367CDA" w14:textId="77777777" w:rsidR="003376BE" w:rsidRDefault="00000000">
      <w:pPr>
        <w:pStyle w:val="Estilo"/>
      </w:pPr>
      <w:r>
        <w:t>I.- Recibir, admitir o rechazar las quejas e inconformidades presentadas por los afectados, sus representantes o los denunciantes ante la Comisión Nacional;</w:t>
      </w:r>
    </w:p>
    <w:p w14:paraId="0E60AEC9" w14:textId="77777777" w:rsidR="003376BE" w:rsidRDefault="003376BE">
      <w:pPr>
        <w:pStyle w:val="Estilo"/>
      </w:pPr>
    </w:p>
    <w:p w14:paraId="2E1E1B9A" w14:textId="77777777" w:rsidR="003376BE" w:rsidRDefault="00000000">
      <w:pPr>
        <w:pStyle w:val="Estilo"/>
      </w:pPr>
      <w:r>
        <w:t>II.- Iniciar a petición de parte la investigación de las quejas e inconformidades que le sean presentadas, o de oficio, discrecionalmente aquéllas sobre denuncias de violación a los derechos humanos que aparezcan en los medios de comunicación;</w:t>
      </w:r>
    </w:p>
    <w:p w14:paraId="5415C0D4" w14:textId="77777777" w:rsidR="003376BE" w:rsidRDefault="003376BE">
      <w:pPr>
        <w:pStyle w:val="Estilo"/>
      </w:pPr>
    </w:p>
    <w:p w14:paraId="619375B5" w14:textId="77777777" w:rsidR="003376BE" w:rsidRDefault="00000000">
      <w:pPr>
        <w:pStyle w:val="Estilo"/>
      </w:pPr>
      <w:r>
        <w:t>III.- Realizar las actividades necesarias para lograr, por medio de la conciliación, la solución inmediata de las violaciones de derechos humanos que por su propia naturaleza así lo permita;</w:t>
      </w:r>
    </w:p>
    <w:p w14:paraId="711781C9" w14:textId="77777777" w:rsidR="003376BE" w:rsidRDefault="003376BE">
      <w:pPr>
        <w:pStyle w:val="Estilo"/>
      </w:pPr>
    </w:p>
    <w:p w14:paraId="2DDADE7A" w14:textId="77777777" w:rsidR="003376BE" w:rsidRDefault="00000000">
      <w:pPr>
        <w:pStyle w:val="Estilo"/>
      </w:pPr>
      <w:r>
        <w:t>IV.- Realizar las investigaciones y estudios necesarios para formular los proyectos de recomendación o acuerdo, que se someterán al Presidente de la Comisión Nacional para su consideración; y</w:t>
      </w:r>
    </w:p>
    <w:p w14:paraId="4095BBDF" w14:textId="77777777" w:rsidR="003376BE" w:rsidRDefault="003376BE">
      <w:pPr>
        <w:pStyle w:val="Estilo"/>
      </w:pPr>
    </w:p>
    <w:p w14:paraId="4B5533C7" w14:textId="77777777" w:rsidR="003376BE" w:rsidRDefault="00000000">
      <w:pPr>
        <w:pStyle w:val="Estilo"/>
      </w:pPr>
      <w:r>
        <w:t>V.- Las demás que le señale la presente ley y el Presidente de la Comisión Nacional, necesarias para el mejor cumplimiento de sus funciones.</w:t>
      </w:r>
    </w:p>
    <w:p w14:paraId="1EB02400" w14:textId="77777777" w:rsidR="003376BE" w:rsidRDefault="003376BE">
      <w:pPr>
        <w:pStyle w:val="Estilo"/>
      </w:pPr>
    </w:p>
    <w:p w14:paraId="6661CB25" w14:textId="77777777" w:rsidR="003376BE" w:rsidRDefault="00000000">
      <w:pPr>
        <w:pStyle w:val="Estilo"/>
      </w:pPr>
      <w:r>
        <w:t>Los visitadores adjuntos auxiliarán en sus funciones a los Visitadores Generales en los términos que fije el Reglamento y para tal efecto deberán reunir los requisitos que establezca el mismo para su designación.</w:t>
      </w:r>
    </w:p>
    <w:p w14:paraId="50BB3EA8" w14:textId="77777777" w:rsidR="003376BE" w:rsidRDefault="003376BE">
      <w:pPr>
        <w:pStyle w:val="Estilo"/>
      </w:pPr>
    </w:p>
    <w:p w14:paraId="3A5F824E" w14:textId="77777777" w:rsidR="003376BE" w:rsidRDefault="003376BE">
      <w:pPr>
        <w:pStyle w:val="Estilo"/>
      </w:pPr>
    </w:p>
    <w:p w14:paraId="7D16CAEA" w14:textId="77777777" w:rsidR="003376BE" w:rsidRDefault="00000000">
      <w:pPr>
        <w:pStyle w:val="Estilo"/>
      </w:pPr>
      <w:r>
        <w:t>(ADICIONADO CON LOS ARTÍCULOS QUE LO INTEGRAN, D.O.F. 27 DE ENERO DE 2017)</w:t>
      </w:r>
    </w:p>
    <w:p w14:paraId="6E737861" w14:textId="77777777" w:rsidR="003376BE" w:rsidRDefault="00000000">
      <w:pPr>
        <w:pStyle w:val="Estilo"/>
      </w:pPr>
      <w:r>
        <w:t>CAPÍTULO VI</w:t>
      </w:r>
    </w:p>
    <w:p w14:paraId="5EDE075D" w14:textId="77777777" w:rsidR="003376BE" w:rsidRDefault="003376BE">
      <w:pPr>
        <w:pStyle w:val="Estilo"/>
      </w:pPr>
    </w:p>
    <w:p w14:paraId="06CD6ACF" w14:textId="77777777" w:rsidR="003376BE" w:rsidRDefault="00000000">
      <w:pPr>
        <w:pStyle w:val="Estilo"/>
      </w:pPr>
      <w:r>
        <w:t>DEL ÓRGANO INTERNO DE CONTROL</w:t>
      </w:r>
    </w:p>
    <w:p w14:paraId="11872985" w14:textId="77777777" w:rsidR="003376BE" w:rsidRDefault="003376BE">
      <w:pPr>
        <w:pStyle w:val="Estilo"/>
      </w:pPr>
    </w:p>
    <w:p w14:paraId="09508E24" w14:textId="77777777" w:rsidR="003376BE" w:rsidRDefault="00000000">
      <w:pPr>
        <w:pStyle w:val="Estilo"/>
      </w:pPr>
      <w:r>
        <w:t>(ADICIONADO, D.O.F. 27 DE ENERO DE 2017)</w:t>
      </w:r>
    </w:p>
    <w:p w14:paraId="72699EBE" w14:textId="77777777" w:rsidR="003376BE" w:rsidRDefault="00000000">
      <w:pPr>
        <w:pStyle w:val="Estilo"/>
      </w:pPr>
      <w:r>
        <w:t>ARTICULO 24 Bis.- El Órgano Interno de Control es un órgano dotado de autonomía técnica y de gestión para decidir sobre su funcionamiento y resoluciones. Tendrá a su cargo prevenir, corregir, investigar y calificar actos u omisiones que pudieran constituir responsabilidades administrativas de servidores públicos de la Comisión Nacional y de particulares vinculados con faltas graves; para sancionar aquellas distintas a las que son competencia del Tribunal Federal de Justicia Administrativa; revisar el ingreso, egreso, manejo, custodia, aplicación de recursos públicos federales; así como presentar las denuncias por hechos u omisiones que pudieran ser constitutivos de delito ante la Fiscalía Especializada en Combate a la Corrupción.</w:t>
      </w:r>
    </w:p>
    <w:p w14:paraId="58FBCA8B" w14:textId="77777777" w:rsidR="003376BE" w:rsidRDefault="003376BE">
      <w:pPr>
        <w:pStyle w:val="Estilo"/>
      </w:pPr>
    </w:p>
    <w:p w14:paraId="4E962983" w14:textId="77777777" w:rsidR="003376BE" w:rsidRDefault="00000000">
      <w:pPr>
        <w:pStyle w:val="Estilo"/>
      </w:pPr>
      <w:r>
        <w:t>El Órgano Interno de Control tendrá un titular que lo representará y contará con la estructura orgánica, personal y recursos necesarios para el cumplimiento de su objeto.</w:t>
      </w:r>
    </w:p>
    <w:p w14:paraId="71C35975" w14:textId="77777777" w:rsidR="003376BE" w:rsidRDefault="003376BE">
      <w:pPr>
        <w:pStyle w:val="Estilo"/>
      </w:pPr>
    </w:p>
    <w:p w14:paraId="6E4BD9A8" w14:textId="77777777" w:rsidR="003376BE" w:rsidRDefault="00000000">
      <w:pPr>
        <w:pStyle w:val="Estilo"/>
      </w:pPr>
      <w:r>
        <w:t>En el desempeño de su cargo, el titular del Órgano Interno de Control se sujetará a los principios previstos en la Ley General de Responsabilidades Administrativas.</w:t>
      </w:r>
    </w:p>
    <w:p w14:paraId="6EEA017B" w14:textId="77777777" w:rsidR="003376BE" w:rsidRDefault="003376BE">
      <w:pPr>
        <w:pStyle w:val="Estilo"/>
      </w:pPr>
    </w:p>
    <w:p w14:paraId="2247CAD7" w14:textId="77777777" w:rsidR="003376BE" w:rsidRDefault="00000000">
      <w:pPr>
        <w:pStyle w:val="Estilo"/>
      </w:pPr>
      <w:r>
        <w:t>(ADICIONADO, D.O.F. 27 DE ENERO DE 2017)</w:t>
      </w:r>
    </w:p>
    <w:p w14:paraId="373D5706" w14:textId="77777777" w:rsidR="003376BE" w:rsidRDefault="00000000">
      <w:pPr>
        <w:pStyle w:val="Estilo"/>
      </w:pPr>
      <w:r>
        <w:t>ARTICULO 24 Ter.- El Órgano Interno de Control tendrá las siguientes atribuciones:</w:t>
      </w:r>
    </w:p>
    <w:p w14:paraId="47404E81" w14:textId="77777777" w:rsidR="003376BE" w:rsidRDefault="003376BE">
      <w:pPr>
        <w:pStyle w:val="Estilo"/>
      </w:pPr>
    </w:p>
    <w:p w14:paraId="09109617" w14:textId="77777777" w:rsidR="003376BE" w:rsidRDefault="00000000">
      <w:pPr>
        <w:pStyle w:val="Estilo"/>
      </w:pPr>
      <w:r>
        <w:t>I. Las que contempla la Ley General de Responsabilidades Administrativas;</w:t>
      </w:r>
    </w:p>
    <w:p w14:paraId="5C5AA10F" w14:textId="77777777" w:rsidR="003376BE" w:rsidRDefault="003376BE">
      <w:pPr>
        <w:pStyle w:val="Estilo"/>
      </w:pPr>
    </w:p>
    <w:p w14:paraId="1BE198D7" w14:textId="77777777" w:rsidR="003376BE" w:rsidRDefault="00000000">
      <w:pPr>
        <w:pStyle w:val="Estilo"/>
      </w:pPr>
      <w:r>
        <w:t>II. Verificar que el ejercicio de gasto de la Comisión Nacional se realice conforme a la normatividad aplicable, los programas aprobados y montos autorizados;</w:t>
      </w:r>
    </w:p>
    <w:p w14:paraId="38B12229" w14:textId="77777777" w:rsidR="003376BE" w:rsidRDefault="003376BE">
      <w:pPr>
        <w:pStyle w:val="Estilo"/>
      </w:pPr>
    </w:p>
    <w:p w14:paraId="7E783F41" w14:textId="77777777" w:rsidR="003376BE" w:rsidRDefault="00000000">
      <w:pPr>
        <w:pStyle w:val="Estilo"/>
      </w:pPr>
      <w:r>
        <w:t>III. Presentar a la Comisión Nacional los informes de las revisiones y auditorías que se realicen para verificar la correcta y legal aplicación de los recursos y bienes de la Comisión Nacional;</w:t>
      </w:r>
    </w:p>
    <w:p w14:paraId="661FA1F0" w14:textId="77777777" w:rsidR="003376BE" w:rsidRDefault="003376BE">
      <w:pPr>
        <w:pStyle w:val="Estilo"/>
      </w:pPr>
    </w:p>
    <w:p w14:paraId="669461CE" w14:textId="77777777" w:rsidR="003376BE" w:rsidRDefault="00000000">
      <w:pPr>
        <w:pStyle w:val="Estilo"/>
      </w:pPr>
      <w:r>
        <w:t xml:space="preserve">IV. Revisar que las operaciones presupuestales que realice la Comisión Nacional, se hagan con apego a las disposiciones legales y administrativas aplicables y, en </w:t>
      </w:r>
      <w:r>
        <w:lastRenderedPageBreak/>
        <w:t>su caso, determinar las desviaciones de las mismas y las causas que les dieron origen;</w:t>
      </w:r>
    </w:p>
    <w:p w14:paraId="65791212" w14:textId="77777777" w:rsidR="003376BE" w:rsidRDefault="003376BE">
      <w:pPr>
        <w:pStyle w:val="Estilo"/>
      </w:pPr>
    </w:p>
    <w:p w14:paraId="70B72E81" w14:textId="77777777" w:rsidR="003376BE" w:rsidRDefault="00000000">
      <w:pPr>
        <w:pStyle w:val="Estilo"/>
      </w:pPr>
      <w:r>
        <w:t>V. Promover ante las instancias correspondientes, las acciones administrativas y legales que se deriven de los resultados de las auditorías;</w:t>
      </w:r>
    </w:p>
    <w:p w14:paraId="3E7FEF45" w14:textId="77777777" w:rsidR="003376BE" w:rsidRDefault="003376BE">
      <w:pPr>
        <w:pStyle w:val="Estilo"/>
      </w:pPr>
    </w:p>
    <w:p w14:paraId="4D0AECD4" w14:textId="77777777" w:rsidR="003376BE" w:rsidRDefault="00000000">
      <w:pPr>
        <w:pStyle w:val="Estilo"/>
      </w:pPr>
      <w:r>
        <w:t>VI. Investigar, en el ámbito de su competencia, los actos u omisiones que impliquen alguna irregularidad o conducta ilícita en el ingreso, egreso, manejo, custodia y aplicación de fondos y recursos de la Comisión Nacional;</w:t>
      </w:r>
    </w:p>
    <w:p w14:paraId="372C54C9" w14:textId="77777777" w:rsidR="003376BE" w:rsidRDefault="003376BE">
      <w:pPr>
        <w:pStyle w:val="Estilo"/>
      </w:pPr>
    </w:p>
    <w:p w14:paraId="3ABD7FB5" w14:textId="77777777" w:rsidR="003376BE" w:rsidRDefault="00000000">
      <w:pPr>
        <w:pStyle w:val="Estilo"/>
      </w:pPr>
      <w:r>
        <w:t>VII. Evaluar los informes de avance de la gestión financiera respecto de los programas autorizados y los relativos a procesos concluidos, empleando la metodología que determine el Órgano Interno de Control;</w:t>
      </w:r>
    </w:p>
    <w:p w14:paraId="12D910AF" w14:textId="77777777" w:rsidR="003376BE" w:rsidRDefault="003376BE">
      <w:pPr>
        <w:pStyle w:val="Estilo"/>
      </w:pPr>
    </w:p>
    <w:p w14:paraId="2C61B974" w14:textId="77777777" w:rsidR="003376BE" w:rsidRDefault="00000000">
      <w:pPr>
        <w:pStyle w:val="Estilo"/>
      </w:pPr>
      <w:r>
        <w:t>VIII. Evaluar el cumplimiento de los objetivos y metas fijadas en los programas de naturaleza administrativa contenidos en el presupuesto de egresos de la Comisión Nacional, empleando la metodología que determine;</w:t>
      </w:r>
    </w:p>
    <w:p w14:paraId="3C14739A" w14:textId="77777777" w:rsidR="003376BE" w:rsidRDefault="003376BE">
      <w:pPr>
        <w:pStyle w:val="Estilo"/>
      </w:pPr>
    </w:p>
    <w:p w14:paraId="77A3BA53" w14:textId="77777777" w:rsidR="003376BE" w:rsidRDefault="00000000">
      <w:pPr>
        <w:pStyle w:val="Estilo"/>
      </w:pPr>
      <w:r>
        <w:t>IX. Recibir quejas y denuncias conforme a las leyes aplicables;</w:t>
      </w:r>
    </w:p>
    <w:p w14:paraId="5F300B1F" w14:textId="77777777" w:rsidR="003376BE" w:rsidRDefault="003376BE">
      <w:pPr>
        <w:pStyle w:val="Estilo"/>
      </w:pPr>
    </w:p>
    <w:p w14:paraId="51277F99" w14:textId="77777777" w:rsidR="003376BE" w:rsidRDefault="00000000">
      <w:pPr>
        <w:pStyle w:val="Estilo"/>
      </w:pPr>
      <w:r>
        <w:t>X. Solicitar la información y efectuar visitas a las áreas y órganos de la Comisión Nacional para el cumplimento de sus funciones;</w:t>
      </w:r>
    </w:p>
    <w:p w14:paraId="7356FA87" w14:textId="77777777" w:rsidR="003376BE" w:rsidRDefault="003376BE">
      <w:pPr>
        <w:pStyle w:val="Estilo"/>
      </w:pPr>
    </w:p>
    <w:p w14:paraId="6AD60719" w14:textId="77777777" w:rsidR="003376BE" w:rsidRDefault="00000000">
      <w:pPr>
        <w:pStyle w:val="Estilo"/>
      </w:pPr>
      <w:r>
        <w:t>XI. Recibir, tramitar y resolver las inconformidades, procedimientos y recursos administrativos que se promuevan en términos de la Ley de Adquisiciones, Arrendamientos y Servicios del Sector Público y de la Ley de Obras Públicas y Servicios Relacionados con las Mismas, y sus Reglamentos;</w:t>
      </w:r>
    </w:p>
    <w:p w14:paraId="2FDB463D" w14:textId="77777777" w:rsidR="003376BE" w:rsidRDefault="003376BE">
      <w:pPr>
        <w:pStyle w:val="Estilo"/>
      </w:pPr>
    </w:p>
    <w:p w14:paraId="0A226B41" w14:textId="77777777" w:rsidR="003376BE" w:rsidRDefault="00000000">
      <w:pPr>
        <w:pStyle w:val="Estilo"/>
      </w:pPr>
      <w:r>
        <w:t>XII. Intervenir en los actos de entrega-recepción de los servidores públicos de la Comisión Nacional de mandos medios y superiores, en los términos de la normativa aplicable;</w:t>
      </w:r>
    </w:p>
    <w:p w14:paraId="65794EF7" w14:textId="77777777" w:rsidR="003376BE" w:rsidRDefault="003376BE">
      <w:pPr>
        <w:pStyle w:val="Estilo"/>
      </w:pPr>
    </w:p>
    <w:p w14:paraId="79D735F7" w14:textId="77777777" w:rsidR="003376BE" w:rsidRDefault="00000000">
      <w:pPr>
        <w:pStyle w:val="Estilo"/>
      </w:pPr>
      <w:r>
        <w:t>XIII. Participar, conforme a las disposiciones vigentes, en los comités y subcomités de los que el Órgano Interno de Control forme parte, e intervenir en los actos que se deriven de los mismos;</w:t>
      </w:r>
    </w:p>
    <w:p w14:paraId="503E3592" w14:textId="77777777" w:rsidR="003376BE" w:rsidRDefault="003376BE">
      <w:pPr>
        <w:pStyle w:val="Estilo"/>
      </w:pPr>
    </w:p>
    <w:p w14:paraId="7D9A1127" w14:textId="77777777" w:rsidR="003376BE" w:rsidRDefault="00000000">
      <w:pPr>
        <w:pStyle w:val="Estilo"/>
      </w:pPr>
      <w:r>
        <w:t>XIV. Atender las solicitudes de los diferentes órganos de la Comisión Nacional en los asuntos de su competencia;</w:t>
      </w:r>
    </w:p>
    <w:p w14:paraId="1A9113AF" w14:textId="77777777" w:rsidR="003376BE" w:rsidRDefault="003376BE">
      <w:pPr>
        <w:pStyle w:val="Estilo"/>
      </w:pPr>
    </w:p>
    <w:p w14:paraId="4AACE6A2" w14:textId="77777777" w:rsidR="003376BE" w:rsidRDefault="00000000">
      <w:pPr>
        <w:pStyle w:val="Estilo"/>
      </w:pPr>
      <w:r>
        <w:t>XV. Proponer los proyectos de modificación o actualización de su estructura orgánica, personal y/o recursos;</w:t>
      </w:r>
    </w:p>
    <w:p w14:paraId="6618A852" w14:textId="77777777" w:rsidR="003376BE" w:rsidRDefault="003376BE">
      <w:pPr>
        <w:pStyle w:val="Estilo"/>
      </w:pPr>
    </w:p>
    <w:p w14:paraId="5AFE38F7" w14:textId="77777777" w:rsidR="003376BE" w:rsidRDefault="00000000">
      <w:pPr>
        <w:pStyle w:val="Estilo"/>
      </w:pPr>
      <w:r>
        <w:t>XVI. Formular el anteproyecto de presupuesto del Órgano Interno de Control;</w:t>
      </w:r>
    </w:p>
    <w:p w14:paraId="65DC3A23" w14:textId="77777777" w:rsidR="003376BE" w:rsidRDefault="003376BE">
      <w:pPr>
        <w:pStyle w:val="Estilo"/>
      </w:pPr>
    </w:p>
    <w:p w14:paraId="4CAF4BD2" w14:textId="77777777" w:rsidR="003376BE" w:rsidRDefault="00000000">
      <w:pPr>
        <w:pStyle w:val="Estilo"/>
      </w:pPr>
      <w:r>
        <w:t>XVII. Presentar a la Comisión Nacional los informes previo y anual de resultados de su gestión, y comparecer ante el mismo, cuando así lo requiera el Presidente;</w:t>
      </w:r>
    </w:p>
    <w:p w14:paraId="7BFCA1D5" w14:textId="77777777" w:rsidR="003376BE" w:rsidRDefault="003376BE">
      <w:pPr>
        <w:pStyle w:val="Estilo"/>
      </w:pPr>
    </w:p>
    <w:p w14:paraId="25D973D3" w14:textId="77777777" w:rsidR="003376BE" w:rsidRDefault="00000000">
      <w:pPr>
        <w:pStyle w:val="Estilo"/>
      </w:pPr>
      <w:r>
        <w:t>XVIII. Presentar a la Comisión Nacional los informes respecto de los expedientes relativos a las faltas administrativas y, en su caso, sobre la imposición de sanciones en materia de responsabilidades administrativas, y</w:t>
      </w:r>
    </w:p>
    <w:p w14:paraId="223D1A7B" w14:textId="77777777" w:rsidR="003376BE" w:rsidRDefault="003376BE">
      <w:pPr>
        <w:pStyle w:val="Estilo"/>
      </w:pPr>
    </w:p>
    <w:p w14:paraId="1D2D9656" w14:textId="77777777" w:rsidR="003376BE" w:rsidRDefault="00000000">
      <w:pPr>
        <w:pStyle w:val="Estilo"/>
      </w:pPr>
      <w:r>
        <w:t>XIX. Las demás que le confieran otros ordenamientos.</w:t>
      </w:r>
    </w:p>
    <w:p w14:paraId="78ED16D0" w14:textId="77777777" w:rsidR="003376BE" w:rsidRDefault="003376BE">
      <w:pPr>
        <w:pStyle w:val="Estilo"/>
      </w:pPr>
    </w:p>
    <w:p w14:paraId="3A9124E5" w14:textId="77777777" w:rsidR="003376BE" w:rsidRDefault="00000000">
      <w:pPr>
        <w:pStyle w:val="Estilo"/>
      </w:pPr>
      <w:r>
        <w:t>(ADICIONADO, D.O.F. 27 DE ENERO DE 2017)</w:t>
      </w:r>
    </w:p>
    <w:p w14:paraId="6D413E6E" w14:textId="77777777" w:rsidR="003376BE" w:rsidRDefault="00000000">
      <w:pPr>
        <w:pStyle w:val="Estilo"/>
      </w:pPr>
      <w:r>
        <w:t>ARTICULO 24 Quáter.- El Titular del Órgano Interno de Control será designado por la Cámara de Diputados del Congreso de la Unión, con el voto de las dos terceras partes de sus miembros presentes, conforme al procedimiento establecido en la Ley Orgánica del Congreso General de los Estados Unidos Mexicanos.</w:t>
      </w:r>
    </w:p>
    <w:p w14:paraId="7B04E89C" w14:textId="77777777" w:rsidR="003376BE" w:rsidRDefault="003376BE">
      <w:pPr>
        <w:pStyle w:val="Estilo"/>
      </w:pPr>
    </w:p>
    <w:p w14:paraId="065CA32F" w14:textId="77777777" w:rsidR="003376BE" w:rsidRDefault="00000000">
      <w:pPr>
        <w:pStyle w:val="Estilo"/>
      </w:pPr>
      <w:r>
        <w:t>(ADICIONADO, D.O.F. 27 DE ENERO DE 2017)</w:t>
      </w:r>
    </w:p>
    <w:p w14:paraId="2AECF4F4" w14:textId="77777777" w:rsidR="003376BE" w:rsidRDefault="00000000">
      <w:pPr>
        <w:pStyle w:val="Estilo"/>
      </w:pPr>
      <w:r>
        <w:t>ARTICULO 24 Quinquies.- El titular del Órgano Interno de Control deberá reunir los siguientes requisitos:</w:t>
      </w:r>
    </w:p>
    <w:p w14:paraId="5F7DF4ED" w14:textId="77777777" w:rsidR="003376BE" w:rsidRDefault="003376BE">
      <w:pPr>
        <w:pStyle w:val="Estilo"/>
      </w:pPr>
    </w:p>
    <w:p w14:paraId="7E2A2274" w14:textId="77777777" w:rsidR="003376BE" w:rsidRDefault="00000000">
      <w:pPr>
        <w:pStyle w:val="Estilo"/>
      </w:pPr>
      <w:r>
        <w:t>I. Ser ciudadano mexicano en pleno goce de sus derechos civiles y políticos, y tener treinta y cinco años cumplidos el día de la designación;</w:t>
      </w:r>
    </w:p>
    <w:p w14:paraId="3178ADBC" w14:textId="77777777" w:rsidR="003376BE" w:rsidRDefault="003376BE">
      <w:pPr>
        <w:pStyle w:val="Estilo"/>
      </w:pPr>
    </w:p>
    <w:p w14:paraId="7DADC6DB" w14:textId="77777777" w:rsidR="003376BE" w:rsidRDefault="00000000">
      <w:pPr>
        <w:pStyle w:val="Estilo"/>
      </w:pPr>
      <w:r>
        <w:t>II. Gozar de buena reputación y no haber sido condenado por delito doloso que amerite pena de prisión por más de un año;</w:t>
      </w:r>
    </w:p>
    <w:p w14:paraId="0EB2BD4B" w14:textId="77777777" w:rsidR="003376BE" w:rsidRDefault="003376BE">
      <w:pPr>
        <w:pStyle w:val="Estilo"/>
      </w:pPr>
    </w:p>
    <w:p w14:paraId="7A1491ED" w14:textId="77777777" w:rsidR="003376BE" w:rsidRDefault="00000000">
      <w:pPr>
        <w:pStyle w:val="Estilo"/>
      </w:pPr>
      <w:r>
        <w:t>III. Contar al momento de su designación con una experiencia de al menos cinco años en el control, manejo o fiscalización de recursos, responsabilidades administrativas, contabilidad gubernamental, auditoría gubernamental, obra pública, adquisiciones, arrendamientos y servicios del sector público;</w:t>
      </w:r>
    </w:p>
    <w:p w14:paraId="022F2D55" w14:textId="77777777" w:rsidR="003376BE" w:rsidRDefault="003376BE">
      <w:pPr>
        <w:pStyle w:val="Estilo"/>
      </w:pPr>
    </w:p>
    <w:p w14:paraId="66EACFA6" w14:textId="77777777" w:rsidR="003376BE" w:rsidRDefault="00000000">
      <w:pPr>
        <w:pStyle w:val="Estilo"/>
      </w:pPr>
      <w:r>
        <w:t>IV. Contar al día de su designación, con antigüedad mínima de cinco años, con título profesional relacionado con las actividades a que se refiere la fracción anterior, expedido por autoridad o institución legalmente facultada para ello;</w:t>
      </w:r>
    </w:p>
    <w:p w14:paraId="592CEEDE" w14:textId="77777777" w:rsidR="003376BE" w:rsidRDefault="003376BE">
      <w:pPr>
        <w:pStyle w:val="Estilo"/>
      </w:pPr>
    </w:p>
    <w:p w14:paraId="2BD4AA25" w14:textId="77777777" w:rsidR="003376BE" w:rsidRDefault="00000000">
      <w:pPr>
        <w:pStyle w:val="Estilo"/>
      </w:pPr>
      <w:r>
        <w:t>V. Contar con reconocida solvencia moral;</w:t>
      </w:r>
    </w:p>
    <w:p w14:paraId="18900BB6" w14:textId="77777777" w:rsidR="003376BE" w:rsidRDefault="003376BE">
      <w:pPr>
        <w:pStyle w:val="Estilo"/>
      </w:pPr>
    </w:p>
    <w:p w14:paraId="691DF66B" w14:textId="77777777" w:rsidR="003376BE" w:rsidRDefault="00000000">
      <w:pPr>
        <w:pStyle w:val="Estilo"/>
      </w:pPr>
      <w:r>
        <w:t>VI. No pertenecer o haber pertenecido en los cinco años anteriores a su designación, a despachos de consultoría o auditoría que hubieren prestado sus servicios a la Comisión Nacional o haber fungido como consultor o auditor externo de la Comisión Nacional, en lo individual durante ese periodo;</w:t>
      </w:r>
    </w:p>
    <w:p w14:paraId="3D8354A4" w14:textId="77777777" w:rsidR="003376BE" w:rsidRDefault="003376BE">
      <w:pPr>
        <w:pStyle w:val="Estilo"/>
      </w:pPr>
    </w:p>
    <w:p w14:paraId="7252F563" w14:textId="77777777" w:rsidR="003376BE" w:rsidRDefault="00000000">
      <w:pPr>
        <w:pStyle w:val="Estilo"/>
      </w:pPr>
      <w:r>
        <w:t>VII. No estar inhabilitado para desempeñar un empleo, cargo o comisión en el servicio público, y</w:t>
      </w:r>
    </w:p>
    <w:p w14:paraId="739CC0B0" w14:textId="77777777" w:rsidR="003376BE" w:rsidRDefault="003376BE">
      <w:pPr>
        <w:pStyle w:val="Estilo"/>
      </w:pPr>
    </w:p>
    <w:p w14:paraId="5F99052A" w14:textId="77777777" w:rsidR="003376BE" w:rsidRDefault="00000000">
      <w:pPr>
        <w:pStyle w:val="Estilo"/>
      </w:pPr>
      <w:r>
        <w:t>(REFORMADA, D.O.F. 20 DE MAYO DE 2021)</w:t>
      </w:r>
    </w:p>
    <w:p w14:paraId="0C680563" w14:textId="77777777" w:rsidR="003376BE" w:rsidRDefault="00000000">
      <w:pPr>
        <w:pStyle w:val="Estilo"/>
      </w:pPr>
      <w:r>
        <w:t xml:space="preserve">VIII. No haber sido Secretario de Estado, Procurador o Fiscal General de la República o de Justicia de alguna de las entidades federativas, Oficial Mayor de un ente público, Senador, Diputado Federal, Gobernador de algún Estado o Jefe de </w:t>
      </w:r>
      <w:r>
        <w:lastRenderedPageBreak/>
        <w:t>Gobierno de la Ciudad de México, dirigente, miembro de órgano rector, alto ejecutivo o responsable del manejo de los recursos públicos de algún partido político, ni haber sido postulado para cargo de elección popular en los cuatro años anteriores a la propia designación.</w:t>
      </w:r>
    </w:p>
    <w:p w14:paraId="0DA35460" w14:textId="77777777" w:rsidR="003376BE" w:rsidRDefault="003376BE">
      <w:pPr>
        <w:pStyle w:val="Estilo"/>
      </w:pPr>
    </w:p>
    <w:p w14:paraId="4DE89D33" w14:textId="77777777" w:rsidR="003376BE" w:rsidRDefault="003376BE">
      <w:pPr>
        <w:pStyle w:val="Estilo"/>
      </w:pPr>
    </w:p>
    <w:p w14:paraId="6FE37B73" w14:textId="77777777" w:rsidR="003376BE" w:rsidRDefault="00000000">
      <w:pPr>
        <w:pStyle w:val="Estilo"/>
      </w:pPr>
      <w:r>
        <w:t>TITULO III</w:t>
      </w:r>
    </w:p>
    <w:p w14:paraId="0503E763" w14:textId="77777777" w:rsidR="003376BE" w:rsidRDefault="003376BE">
      <w:pPr>
        <w:pStyle w:val="Estilo"/>
      </w:pPr>
    </w:p>
    <w:p w14:paraId="01D07724" w14:textId="77777777" w:rsidR="003376BE" w:rsidRDefault="00000000">
      <w:pPr>
        <w:pStyle w:val="Estilo"/>
      </w:pPr>
      <w:r>
        <w:t>DEL PROCEDIMIENTO ANTE LA COMISION NACIONAL DE DERECHOS HUMANOS</w:t>
      </w:r>
    </w:p>
    <w:p w14:paraId="35776011" w14:textId="77777777" w:rsidR="003376BE" w:rsidRDefault="003376BE">
      <w:pPr>
        <w:pStyle w:val="Estilo"/>
      </w:pPr>
    </w:p>
    <w:p w14:paraId="3FAD4AAA" w14:textId="77777777" w:rsidR="003376BE" w:rsidRDefault="003376BE">
      <w:pPr>
        <w:pStyle w:val="Estilo"/>
      </w:pPr>
    </w:p>
    <w:p w14:paraId="7616281B" w14:textId="77777777" w:rsidR="003376BE" w:rsidRDefault="00000000">
      <w:pPr>
        <w:pStyle w:val="Estilo"/>
      </w:pPr>
      <w:r>
        <w:t>CAPITULO I</w:t>
      </w:r>
    </w:p>
    <w:p w14:paraId="4B0D9788" w14:textId="77777777" w:rsidR="003376BE" w:rsidRDefault="003376BE">
      <w:pPr>
        <w:pStyle w:val="Estilo"/>
      </w:pPr>
    </w:p>
    <w:p w14:paraId="637B22D5" w14:textId="77777777" w:rsidR="003376BE" w:rsidRDefault="00000000">
      <w:pPr>
        <w:pStyle w:val="Estilo"/>
      </w:pPr>
      <w:r>
        <w:t>DISPOSICIONES GENERALES</w:t>
      </w:r>
    </w:p>
    <w:p w14:paraId="05F42AD6" w14:textId="77777777" w:rsidR="003376BE" w:rsidRDefault="003376BE">
      <w:pPr>
        <w:pStyle w:val="Estilo"/>
      </w:pPr>
    </w:p>
    <w:p w14:paraId="031C04F9" w14:textId="77777777" w:rsidR="003376BE" w:rsidRDefault="00000000">
      <w:pPr>
        <w:pStyle w:val="Estilo"/>
      </w:pPr>
      <w:r>
        <w:t>ARTICULO 25.- Cualquier persona podrá denunciar presuntas violaciones a los derechos humanos y acudir ante las oficinas de la Comisión Nacional para presentar, ya sea directamente o por medio de representante, quejas contra dichas violaciones.</w:t>
      </w:r>
    </w:p>
    <w:p w14:paraId="64F784E5" w14:textId="77777777" w:rsidR="003376BE" w:rsidRDefault="003376BE">
      <w:pPr>
        <w:pStyle w:val="Estilo"/>
      </w:pPr>
    </w:p>
    <w:p w14:paraId="06B22721" w14:textId="77777777" w:rsidR="003376BE" w:rsidRDefault="00000000">
      <w:pPr>
        <w:pStyle w:val="Estilo"/>
      </w:pPr>
      <w:r>
        <w:t>Cuando los interesados estén privados de su libertad o se desconozca su paradero, los hechos se podrán denunciar por los parientes o vecinos de los afectados, inclusive por menores de edad.</w:t>
      </w:r>
    </w:p>
    <w:p w14:paraId="7B93D09C" w14:textId="77777777" w:rsidR="003376BE" w:rsidRDefault="003376BE">
      <w:pPr>
        <w:pStyle w:val="Estilo"/>
      </w:pPr>
    </w:p>
    <w:p w14:paraId="70B6F6A4" w14:textId="77777777" w:rsidR="003376BE" w:rsidRDefault="00000000">
      <w:pPr>
        <w:pStyle w:val="Estilo"/>
      </w:pPr>
      <w:r>
        <w:t>Las organizaciones no gubernamentales legalmente constituidas podrán acudir ante la Comisión Nacional de Derechos Humanos para denunciar las violaciones de derechos humanos respecto de personas que por sus condiciones físicas, mentales, económicas y culturales, no tengan la capacidad efectiva de presentar quejas de manera directa.</w:t>
      </w:r>
    </w:p>
    <w:p w14:paraId="3620E917" w14:textId="77777777" w:rsidR="003376BE" w:rsidRDefault="003376BE">
      <w:pPr>
        <w:pStyle w:val="Estilo"/>
      </w:pPr>
    </w:p>
    <w:p w14:paraId="279AE668" w14:textId="77777777" w:rsidR="003376BE" w:rsidRDefault="00000000">
      <w:pPr>
        <w:pStyle w:val="Estilo"/>
      </w:pPr>
      <w:r>
        <w:t>ARTICULO 26.- La queja sólo podrá presentarse dentro del plazo de un año, a partir de que se hubiera iniciado la ejecución de los hechos que se estimen violatorios, o de que el quejoso hubiese tenido conocimiento de los mismos. En casos excepcionales, y tratándose de infracciones graves a los derechos humanos, la Comisión Nacional podrá ampliar dicho plazo mediante una resolución razonada. No contará plazo alguno cuando se trate de hechos que por su gravedad puedan ser considerados violaciones de lesa humanidad.</w:t>
      </w:r>
    </w:p>
    <w:p w14:paraId="7C85EF75" w14:textId="77777777" w:rsidR="003376BE" w:rsidRDefault="003376BE">
      <w:pPr>
        <w:pStyle w:val="Estilo"/>
      </w:pPr>
    </w:p>
    <w:p w14:paraId="394046E0" w14:textId="77777777" w:rsidR="003376BE" w:rsidRDefault="00000000">
      <w:pPr>
        <w:pStyle w:val="Estilo"/>
      </w:pPr>
      <w:r>
        <w:t>(REFORMADO PRIMER PÁRRAFO, D.O.F. 19 DE ENERO DE 2023)</w:t>
      </w:r>
    </w:p>
    <w:p w14:paraId="71EBE473" w14:textId="77777777" w:rsidR="003376BE" w:rsidRDefault="00000000">
      <w:pPr>
        <w:pStyle w:val="Estilo"/>
      </w:pPr>
      <w:r>
        <w:t xml:space="preserve">ARTICULO 27.- La instancia respectiva deberá presentarse de forma oral, por escrito o por lenguaje de señas mexicanas y podrá formularse por cualquier medio de comunicación eléctrica, electrónica o telefónica y a través de mecanismos accesibles para personas con discapacidad. No se admitirán comunicaciones anónimas, por lo que toda queja o reclamación deberá ratificarse dentro de los cinco </w:t>
      </w:r>
      <w:r>
        <w:lastRenderedPageBreak/>
        <w:t>días siguientes a su presentación, si el quejoso no se identifica y la suscribe en un primer momento.</w:t>
      </w:r>
    </w:p>
    <w:p w14:paraId="01A81142" w14:textId="77777777" w:rsidR="003376BE" w:rsidRDefault="003376BE">
      <w:pPr>
        <w:pStyle w:val="Estilo"/>
      </w:pPr>
    </w:p>
    <w:p w14:paraId="27AABFA9" w14:textId="77777777" w:rsidR="003376BE" w:rsidRDefault="00000000">
      <w:pPr>
        <w:pStyle w:val="Estilo"/>
      </w:pPr>
      <w:r>
        <w:t>Cuando los quejosos o denunciantes se encuentren recluidos en un centro de detención o reclusorio, sus escritos deberán ser trasmitidos a la Comisión Nacional sin demora alguna por los encargados de dichos centros o reclusorios o aquéllos podrán entregarse directamente a los Visitadores Generales o adjuntos.</w:t>
      </w:r>
    </w:p>
    <w:p w14:paraId="5C877017" w14:textId="77777777" w:rsidR="003376BE" w:rsidRDefault="003376BE">
      <w:pPr>
        <w:pStyle w:val="Estilo"/>
      </w:pPr>
    </w:p>
    <w:p w14:paraId="52E40273" w14:textId="77777777" w:rsidR="003376BE" w:rsidRDefault="00000000">
      <w:pPr>
        <w:pStyle w:val="Estilo"/>
      </w:pPr>
      <w:r>
        <w:t>ARTICULO 28.- La Comisión Nacional designará personal de guardia para recibir y atender las reclamaciones o quejas urgentes a cualquier hora del día y de la noche.</w:t>
      </w:r>
    </w:p>
    <w:p w14:paraId="103EE114" w14:textId="77777777" w:rsidR="003376BE" w:rsidRDefault="003376BE">
      <w:pPr>
        <w:pStyle w:val="Estilo"/>
      </w:pPr>
    </w:p>
    <w:p w14:paraId="574D73F0" w14:textId="77777777" w:rsidR="003376BE" w:rsidRDefault="00000000">
      <w:pPr>
        <w:pStyle w:val="Estilo"/>
      </w:pPr>
      <w:r>
        <w:t>(REFORMADO, D.O.F. 1 DE ABRIL DE 2024)</w:t>
      </w:r>
    </w:p>
    <w:p w14:paraId="51659674" w14:textId="77777777" w:rsidR="003376BE" w:rsidRDefault="00000000">
      <w:pPr>
        <w:pStyle w:val="Estilo"/>
      </w:pPr>
      <w:r>
        <w:t>ARTICULO 29.- La Comisión Nacional deberá poner a disposición de los reclamantes formularios que faciliten el trámite, y en todos los casos ejercerá la suplencia en la deficiencia de la queja, para lo cual la Comisión orientará y apoyará a los comparecientes sobre el contenido de su queja o reclamación. Las quejas también podrán presentarse oralmente, cuando los comparecientes no puedan escribir o sean menores de edad. Tratándose de personas que no hablen o entiendan correctamente el idioma español, o de aquellas pertenecientes a los pueblos y comunidades indígenas y afromexicanas que así lo requieran o personas con discapacidad auditiva, se les proporcionará gratuitamente un traductor o intérprete que tenga conocimiento de su lengua y cultura, o en su caso intérprete de lengua de señas mexicanas.</w:t>
      </w:r>
    </w:p>
    <w:p w14:paraId="4149B8EE" w14:textId="77777777" w:rsidR="003376BE" w:rsidRDefault="003376BE">
      <w:pPr>
        <w:pStyle w:val="Estilo"/>
      </w:pPr>
    </w:p>
    <w:p w14:paraId="444865AB" w14:textId="77777777" w:rsidR="003376BE" w:rsidRDefault="00000000">
      <w:pPr>
        <w:pStyle w:val="Estilo"/>
      </w:pPr>
      <w:r>
        <w:t>ARTICULO 30.- En todos los casos que se requiera, la Comisión Nacional levantará acta circunstanciada de sus actuaciones.</w:t>
      </w:r>
    </w:p>
    <w:p w14:paraId="2871177B" w14:textId="77777777" w:rsidR="003376BE" w:rsidRDefault="003376BE">
      <w:pPr>
        <w:pStyle w:val="Estilo"/>
      </w:pPr>
    </w:p>
    <w:p w14:paraId="159E92AB" w14:textId="77777777" w:rsidR="003376BE" w:rsidRDefault="00000000">
      <w:pPr>
        <w:pStyle w:val="Estilo"/>
      </w:pPr>
      <w:r>
        <w:t>ARTICULO 31.- En el supuesto de que los quejosos o denunciantes no puedan identificar a las autoridades o servidores públicos, cuyos actos u omisiones consideren haber afectado sus derechos fundamentales, la instancia será admitida, si procede, bajo la condición de que se logre dicha identificación en la investigación posterior de los hechos.</w:t>
      </w:r>
    </w:p>
    <w:p w14:paraId="7F6D5A72" w14:textId="77777777" w:rsidR="003376BE" w:rsidRDefault="003376BE">
      <w:pPr>
        <w:pStyle w:val="Estilo"/>
      </w:pPr>
    </w:p>
    <w:p w14:paraId="2133CDB0" w14:textId="77777777" w:rsidR="003376BE" w:rsidRDefault="00000000">
      <w:pPr>
        <w:pStyle w:val="Estilo"/>
      </w:pPr>
      <w:r>
        <w:t>ARTICULO 32.- La formulación de quejas y denuncias, así como las resoluciones y Recomendaciones que emita la Comisión Nacional, no afectarán el ejercicio de otros derechos y medios de defensa que puedan corresponder a los afectados conforme a las leyes, no suspenderán ni interrumpirán sus plazos preclusivos, de prescripción o caducidad. Esta circunstancia deberá señalarse a los interesados en el acuerdo de admisión de la instancia.</w:t>
      </w:r>
    </w:p>
    <w:p w14:paraId="5B669F98" w14:textId="77777777" w:rsidR="003376BE" w:rsidRDefault="003376BE">
      <w:pPr>
        <w:pStyle w:val="Estilo"/>
      </w:pPr>
    </w:p>
    <w:p w14:paraId="0B056F13" w14:textId="77777777" w:rsidR="003376BE" w:rsidRDefault="00000000">
      <w:pPr>
        <w:pStyle w:val="Estilo"/>
      </w:pPr>
      <w:r>
        <w:t>ARTICULO 33.- Cuando la instancia sea inadmisible por ser manifiestamente improcedente o infundada, será rechazada de inmediato. Cuando no corresponda de manera ostensible a la competencia de la Comisión Nacional, se deberá proporcionar orientación al reclamante, a fin de que acuda a la autoridad o servidor público a quien corresponda conocer o resolver el asunto.</w:t>
      </w:r>
    </w:p>
    <w:p w14:paraId="6A82F21C" w14:textId="77777777" w:rsidR="003376BE" w:rsidRDefault="003376BE">
      <w:pPr>
        <w:pStyle w:val="Estilo"/>
      </w:pPr>
    </w:p>
    <w:p w14:paraId="3C8EFD94" w14:textId="77777777" w:rsidR="003376BE" w:rsidRDefault="00000000">
      <w:pPr>
        <w:pStyle w:val="Estilo"/>
      </w:pPr>
      <w:r>
        <w:lastRenderedPageBreak/>
        <w:t>ARTICULO 34.- Una vez admitida la instancia, deberá ponerse en conocimiento de las autoridades señaladas como responsables utilizando en casos de urgencia cualquier medio de comunicación electrónica. En la misma comunicación se solicitará a dichas autoridades o servidores públicos que rindan un informe sobre los actos, omisiones o resoluciones que se les atribuyan en la queja, el cual deberán presentar dentro de un plazo máximo de quince días naturales y por los medios que sean convenientes, de acuerdo con el caso. En las situaciones que a juicio de la Comisión Nacional se consideren urgentes, dicho plazo podrá ser reducido.</w:t>
      </w:r>
    </w:p>
    <w:p w14:paraId="54A2F5B3" w14:textId="77777777" w:rsidR="003376BE" w:rsidRDefault="003376BE">
      <w:pPr>
        <w:pStyle w:val="Estilo"/>
      </w:pPr>
    </w:p>
    <w:p w14:paraId="0AB8B331" w14:textId="77777777" w:rsidR="003376BE" w:rsidRDefault="00000000">
      <w:pPr>
        <w:pStyle w:val="Estilo"/>
      </w:pPr>
      <w:r>
        <w:t>ARTICULO 35.- La Comisión Nacional, por conducto de su Presidente y previa consulta con el Consejo, puede declinar su competencia en un caso determinado, cuando así lo considere conveniente para preservar la autonomía y autoridad moral de la institución.</w:t>
      </w:r>
    </w:p>
    <w:p w14:paraId="6ABF0623" w14:textId="77777777" w:rsidR="003376BE" w:rsidRDefault="003376BE">
      <w:pPr>
        <w:pStyle w:val="Estilo"/>
      </w:pPr>
    </w:p>
    <w:p w14:paraId="3D5B546B" w14:textId="77777777" w:rsidR="003376BE" w:rsidRDefault="00000000">
      <w:pPr>
        <w:pStyle w:val="Estilo"/>
      </w:pPr>
      <w:r>
        <w:t>ARTICULO 36.- Desde el momento en que se admita la queja, el Presidente o los Visitadores Generales o adjuntos y, en su caso, el personal técnico y profesional, se pondrán en contacto inmediato con la autoridad señalada como responsable de la presunta violación de derechos humanos para intentar lograr una conciliación entre los intereses de las partes involucradas, siempre dentro del respeto de los derechos humanos que se consideren afectados, a fin de lograr una solución inmediata del conflicto.</w:t>
      </w:r>
    </w:p>
    <w:p w14:paraId="73C24F54" w14:textId="77777777" w:rsidR="003376BE" w:rsidRDefault="003376BE">
      <w:pPr>
        <w:pStyle w:val="Estilo"/>
      </w:pPr>
    </w:p>
    <w:p w14:paraId="006A4E25" w14:textId="77777777" w:rsidR="003376BE" w:rsidRDefault="00000000">
      <w:pPr>
        <w:pStyle w:val="Estilo"/>
      </w:pPr>
      <w:r>
        <w:t>De lograrse una solución satisfactoria o el allanamiento del o de los responsables, la Comisión Nacional lo hará constatar así y ordenará el archivo del expediente, el cual podrá reabrirse cuando los quejosos o denunciantes expresen a la Comisión Nacional que no se ha cumplido con el compromiso en un plazo de 90 días. Para estos efectos, la Comisión Nacional en el término de setenta y dos horas dictará el acuerdo correspondiente, y en su caso, proveerá las acciones y determinaciones conducentes.</w:t>
      </w:r>
    </w:p>
    <w:p w14:paraId="0944820A" w14:textId="77777777" w:rsidR="003376BE" w:rsidRDefault="003376BE">
      <w:pPr>
        <w:pStyle w:val="Estilo"/>
      </w:pPr>
    </w:p>
    <w:p w14:paraId="243D6DA3" w14:textId="77777777" w:rsidR="003376BE" w:rsidRDefault="00000000">
      <w:pPr>
        <w:pStyle w:val="Estilo"/>
      </w:pPr>
      <w:r>
        <w:t>ARTICULO 37.- Si de la presentación de la queja no se deducen los elementos que permitan la intervención de la Comisión Nacional, ésta requerirá por escrito al quejoso para que la aclare. Si después de dos requerimientos el quejoso no contesta, se enviará la queja al archivo por falta de interés del propio quejoso.</w:t>
      </w:r>
    </w:p>
    <w:p w14:paraId="63A3C770" w14:textId="77777777" w:rsidR="003376BE" w:rsidRDefault="003376BE">
      <w:pPr>
        <w:pStyle w:val="Estilo"/>
      </w:pPr>
    </w:p>
    <w:p w14:paraId="1D27053E" w14:textId="77777777" w:rsidR="003376BE" w:rsidRDefault="00000000">
      <w:pPr>
        <w:pStyle w:val="Estilo"/>
      </w:pPr>
      <w:r>
        <w:t>ARTICULO 38.- En el informe que deberán rendir las autoridades señaladas como responsables contra las cuales se interponga queja o reclamación, se deberá hacer constar los antecedentes del asunto, los fundamentos y motivaciones de los actos u omisiones impugnados, si efectivamente éstos existieron, así como los elementos de información que consideren necesarios para la documentación del asunto.</w:t>
      </w:r>
    </w:p>
    <w:p w14:paraId="7D00ECBE" w14:textId="77777777" w:rsidR="003376BE" w:rsidRDefault="003376BE">
      <w:pPr>
        <w:pStyle w:val="Estilo"/>
      </w:pPr>
    </w:p>
    <w:p w14:paraId="27873155" w14:textId="77777777" w:rsidR="003376BE" w:rsidRDefault="00000000">
      <w:pPr>
        <w:pStyle w:val="Estilo"/>
      </w:pPr>
      <w:r>
        <w:t>La falta de rendición del informe o de la documentación que lo apoye, así como el retraso injustificado en su presentación, además de la responsabilidad respectiva, tendrá el efecto de que en relación con el trámite de la queja se tengan por ciertos los hechos materia de la misma, salvo prueba en contrario.</w:t>
      </w:r>
    </w:p>
    <w:p w14:paraId="087C4A8C" w14:textId="77777777" w:rsidR="003376BE" w:rsidRDefault="003376BE">
      <w:pPr>
        <w:pStyle w:val="Estilo"/>
      </w:pPr>
    </w:p>
    <w:p w14:paraId="234486F9" w14:textId="77777777" w:rsidR="003376BE" w:rsidRDefault="00000000">
      <w:pPr>
        <w:pStyle w:val="Estilo"/>
      </w:pPr>
      <w:r>
        <w:lastRenderedPageBreak/>
        <w:t>ARTICULO 39.- Cuando para la resolución de un asunto se requiera una investigación, el Visitador General tendrá las siguientes facultades:</w:t>
      </w:r>
    </w:p>
    <w:p w14:paraId="16FAB515" w14:textId="77777777" w:rsidR="003376BE" w:rsidRDefault="003376BE">
      <w:pPr>
        <w:pStyle w:val="Estilo"/>
      </w:pPr>
    </w:p>
    <w:p w14:paraId="2B01AA11" w14:textId="77777777" w:rsidR="003376BE" w:rsidRDefault="00000000">
      <w:pPr>
        <w:pStyle w:val="Estilo"/>
      </w:pPr>
      <w:r>
        <w:t>I.- Pedir a las autoridades o servidores públicos a los que se imputen violaciones de derechos humanos, la presentación de informes o documentación adicionales;</w:t>
      </w:r>
    </w:p>
    <w:p w14:paraId="79E613EE" w14:textId="77777777" w:rsidR="003376BE" w:rsidRDefault="003376BE">
      <w:pPr>
        <w:pStyle w:val="Estilo"/>
      </w:pPr>
    </w:p>
    <w:p w14:paraId="0A9795CA" w14:textId="77777777" w:rsidR="003376BE" w:rsidRDefault="00000000">
      <w:pPr>
        <w:pStyle w:val="Estilo"/>
      </w:pPr>
      <w:r>
        <w:t>II.- Solicitar de otras autoridades, servidores públicos o particulares todo género de documentos e informes;</w:t>
      </w:r>
    </w:p>
    <w:p w14:paraId="745A1177" w14:textId="77777777" w:rsidR="003376BE" w:rsidRDefault="003376BE">
      <w:pPr>
        <w:pStyle w:val="Estilo"/>
      </w:pPr>
    </w:p>
    <w:p w14:paraId="3E5CED14" w14:textId="77777777" w:rsidR="003376BE" w:rsidRDefault="00000000">
      <w:pPr>
        <w:pStyle w:val="Estilo"/>
      </w:pPr>
      <w:r>
        <w:t>III.- Practicar visitas e inspecciones, ya sea personalmente o por medio del personal técnico o profesional bajo su dirección en términos de ley;</w:t>
      </w:r>
    </w:p>
    <w:p w14:paraId="0DFFF302" w14:textId="77777777" w:rsidR="003376BE" w:rsidRDefault="003376BE">
      <w:pPr>
        <w:pStyle w:val="Estilo"/>
      </w:pPr>
    </w:p>
    <w:p w14:paraId="2F1A45EE" w14:textId="77777777" w:rsidR="003376BE" w:rsidRDefault="00000000">
      <w:pPr>
        <w:pStyle w:val="Estilo"/>
      </w:pPr>
      <w:r>
        <w:t>IV.- Citar a las personas que deban comparecer como peritos o testigos; y</w:t>
      </w:r>
    </w:p>
    <w:p w14:paraId="1DF989C3" w14:textId="77777777" w:rsidR="003376BE" w:rsidRDefault="003376BE">
      <w:pPr>
        <w:pStyle w:val="Estilo"/>
      </w:pPr>
    </w:p>
    <w:p w14:paraId="0926D090" w14:textId="77777777" w:rsidR="003376BE" w:rsidRDefault="00000000">
      <w:pPr>
        <w:pStyle w:val="Estilo"/>
      </w:pPr>
      <w:r>
        <w:t>V.- Efectuar todas las demás acciones que conforme a derecho juzgue convenientes para el mejor conocimiento del asunto.</w:t>
      </w:r>
    </w:p>
    <w:p w14:paraId="311BEC2C" w14:textId="77777777" w:rsidR="003376BE" w:rsidRDefault="003376BE">
      <w:pPr>
        <w:pStyle w:val="Estilo"/>
      </w:pPr>
    </w:p>
    <w:p w14:paraId="17400EE1" w14:textId="77777777" w:rsidR="003376BE" w:rsidRDefault="00000000">
      <w:pPr>
        <w:pStyle w:val="Estilo"/>
      </w:pPr>
      <w:r>
        <w:t>ARTICULO 40.- El Visitador General tendrá la facultad de solicitar en cualquier momento a las autoridades competentes, que se tomen todas las medidas precautorias o cautelares necesarias para evitar la consumación irreparable de las violaciones denunciadas o reclamadas, o la producción de daños de difícil reparación a los afectados, así como solicitar su modificación cuando cambien las situaciones que las justificaron.</w:t>
      </w:r>
    </w:p>
    <w:p w14:paraId="0F879EBD" w14:textId="77777777" w:rsidR="003376BE" w:rsidRDefault="003376BE">
      <w:pPr>
        <w:pStyle w:val="Estilo"/>
      </w:pPr>
    </w:p>
    <w:p w14:paraId="60E179B2" w14:textId="77777777" w:rsidR="003376BE" w:rsidRDefault="00000000">
      <w:pPr>
        <w:pStyle w:val="Estilo"/>
      </w:pPr>
      <w:r>
        <w:t>Dichas medidas pueden ser de conservación o restitutorias, según lo requiera la naturaleza del asunto.</w:t>
      </w:r>
    </w:p>
    <w:p w14:paraId="450694FB" w14:textId="77777777" w:rsidR="003376BE" w:rsidRDefault="003376BE">
      <w:pPr>
        <w:pStyle w:val="Estilo"/>
      </w:pPr>
    </w:p>
    <w:p w14:paraId="288E2991" w14:textId="77777777" w:rsidR="003376BE" w:rsidRDefault="00000000">
      <w:pPr>
        <w:pStyle w:val="Estilo"/>
      </w:pPr>
      <w:r>
        <w:t>ARTICULO 41.- Las pruebas que se presenten, tanto por los interesados como por las autoridades o servidores públicos a los que se imputen las violaciones, o bien que la Comisión Nacional requiera y recabe de oficio, serán valoradas en su conjunto por el Visitador General, de acuerdo con los principios de la lógica y de la experiencia, y en su caso de la legalidad, a fin de que puedan producir convicción sobre los hechos materia de la queja.</w:t>
      </w:r>
    </w:p>
    <w:p w14:paraId="70DD64FB" w14:textId="77777777" w:rsidR="003376BE" w:rsidRDefault="003376BE">
      <w:pPr>
        <w:pStyle w:val="Estilo"/>
      </w:pPr>
    </w:p>
    <w:p w14:paraId="7877F20F" w14:textId="77777777" w:rsidR="003376BE" w:rsidRDefault="00000000">
      <w:pPr>
        <w:pStyle w:val="Estilo"/>
      </w:pPr>
      <w:r>
        <w:t>ARTICULO 42.- Las conclusiones del expediente, que serán la base de las recomendaciones, estarán fundamentadas exclusivamente en la documentación y pruebas que obren en el propio expediente.</w:t>
      </w:r>
    </w:p>
    <w:p w14:paraId="2C8E1379" w14:textId="77777777" w:rsidR="003376BE" w:rsidRDefault="003376BE">
      <w:pPr>
        <w:pStyle w:val="Estilo"/>
      </w:pPr>
    </w:p>
    <w:p w14:paraId="618DE3B2" w14:textId="77777777" w:rsidR="003376BE" w:rsidRDefault="003376BE">
      <w:pPr>
        <w:pStyle w:val="Estilo"/>
      </w:pPr>
    </w:p>
    <w:p w14:paraId="1B64FC3B" w14:textId="77777777" w:rsidR="003376BE" w:rsidRDefault="00000000">
      <w:pPr>
        <w:pStyle w:val="Estilo"/>
      </w:pPr>
      <w:r>
        <w:t>(REFORMADA SU DENOMINACIÓN, D.O.F. 26 DE NOVIEMBRE DE 2001)</w:t>
      </w:r>
    </w:p>
    <w:p w14:paraId="0C2D31BD" w14:textId="77777777" w:rsidR="003376BE" w:rsidRDefault="00000000">
      <w:pPr>
        <w:pStyle w:val="Estilo"/>
      </w:pPr>
      <w:r>
        <w:t>CAPITULO II</w:t>
      </w:r>
    </w:p>
    <w:p w14:paraId="3CD9CC05" w14:textId="77777777" w:rsidR="003376BE" w:rsidRDefault="003376BE">
      <w:pPr>
        <w:pStyle w:val="Estilo"/>
      </w:pPr>
    </w:p>
    <w:p w14:paraId="0A74A3AD" w14:textId="77777777" w:rsidR="003376BE" w:rsidRDefault="00000000">
      <w:pPr>
        <w:pStyle w:val="Estilo"/>
      </w:pPr>
      <w:r>
        <w:t>DE LOS ACUERDOS Y RECOMENDACIONES</w:t>
      </w:r>
    </w:p>
    <w:p w14:paraId="37B7DEBE" w14:textId="77777777" w:rsidR="003376BE" w:rsidRDefault="003376BE">
      <w:pPr>
        <w:pStyle w:val="Estilo"/>
      </w:pPr>
    </w:p>
    <w:p w14:paraId="23E8F006" w14:textId="77777777" w:rsidR="003376BE" w:rsidRDefault="00000000">
      <w:pPr>
        <w:pStyle w:val="Estilo"/>
      </w:pPr>
      <w:r>
        <w:t xml:space="preserve">ARTICULO 43.- La Comisión Nacional de Derechos Humanos podrá dictar acuerdos de trámite, que serán obligatorios para las autoridades y servidores públicos para </w:t>
      </w:r>
      <w:r>
        <w:lastRenderedPageBreak/>
        <w:t>que comparezcan o aporten información o documentación. Su incumplimiento acarreará las sanciones y responsabilidades señaladas en el Título IV, Capítulo II de la presente ley.</w:t>
      </w:r>
    </w:p>
    <w:p w14:paraId="3A4CD738" w14:textId="77777777" w:rsidR="003376BE" w:rsidRDefault="003376BE">
      <w:pPr>
        <w:pStyle w:val="Estilo"/>
      </w:pPr>
    </w:p>
    <w:p w14:paraId="30E94C4C" w14:textId="77777777" w:rsidR="003376BE" w:rsidRDefault="00000000">
      <w:pPr>
        <w:pStyle w:val="Estilo"/>
      </w:pPr>
      <w:r>
        <w:t>ARTICULO 44.- Concluida la investigación, el Visitador General formulará, en su caso, un proyecto de Recomendación, o acuerdo de no responsabilidad en los cuales se analizarán los hechos, los argumentos y pruebas, así como los elementos de convicción y las diligencias practicadas, a fin de determinar si las autoridades o servidores han violado o no los derechos humanos de los afectados, al haber incurrido en actos y omisiones ilegales, irrazonables, injustas, inadecuadas, o erróneas, o hubiesen dejado sin respuesta las solicitudes presentadas por los interesados durante un período que exceda notoriamente los plazos fijados por las leyes.</w:t>
      </w:r>
    </w:p>
    <w:p w14:paraId="0120C7FF" w14:textId="77777777" w:rsidR="003376BE" w:rsidRDefault="003376BE">
      <w:pPr>
        <w:pStyle w:val="Estilo"/>
      </w:pPr>
    </w:p>
    <w:p w14:paraId="61A52095" w14:textId="77777777" w:rsidR="003376BE" w:rsidRDefault="00000000">
      <w:pPr>
        <w:pStyle w:val="Estilo"/>
      </w:pPr>
      <w:r>
        <w:t>En el proyecto de Recomendación, se señalarán las medidas que procedan para la efectiva restitución de los afectados en sus derechos fundamentales, y si procede en su caso, para la reparación de los daños y perjuicios que se hubiesen ocasionado.</w:t>
      </w:r>
    </w:p>
    <w:p w14:paraId="16DFCEA5" w14:textId="77777777" w:rsidR="003376BE" w:rsidRDefault="003376BE">
      <w:pPr>
        <w:pStyle w:val="Estilo"/>
      </w:pPr>
    </w:p>
    <w:p w14:paraId="23075F11" w14:textId="77777777" w:rsidR="003376BE" w:rsidRDefault="00000000">
      <w:pPr>
        <w:pStyle w:val="Estilo"/>
      </w:pPr>
      <w:r>
        <w:t>Los proyectos antes referidos serán sometidos al Presidente de la Comisión Nacional para su consideración final.</w:t>
      </w:r>
    </w:p>
    <w:p w14:paraId="6CD6E1D2" w14:textId="77777777" w:rsidR="003376BE" w:rsidRDefault="003376BE">
      <w:pPr>
        <w:pStyle w:val="Estilo"/>
      </w:pPr>
    </w:p>
    <w:p w14:paraId="0AA21C8B" w14:textId="77777777" w:rsidR="003376BE" w:rsidRDefault="00000000">
      <w:pPr>
        <w:pStyle w:val="Estilo"/>
      </w:pPr>
      <w:r>
        <w:t>ARTICULO 45.- En caso de que no se comprueben las violaciones de derechos humanos imputadas, la Comisión Nacional dictará acuerdo de no responsabilidad.</w:t>
      </w:r>
    </w:p>
    <w:p w14:paraId="082DBFAA" w14:textId="77777777" w:rsidR="003376BE" w:rsidRDefault="003376BE">
      <w:pPr>
        <w:pStyle w:val="Estilo"/>
      </w:pPr>
    </w:p>
    <w:p w14:paraId="5E1E94F4" w14:textId="77777777" w:rsidR="003376BE" w:rsidRDefault="00000000">
      <w:pPr>
        <w:pStyle w:val="Estilo"/>
      </w:pPr>
      <w:r>
        <w:t>(REFORMADO PRIMER PÁRRAFO, D.O.F. 26 DE NOVIEMBRE DE 2001)</w:t>
      </w:r>
    </w:p>
    <w:p w14:paraId="56453752" w14:textId="77777777" w:rsidR="003376BE" w:rsidRDefault="00000000">
      <w:pPr>
        <w:pStyle w:val="Estilo"/>
      </w:pPr>
      <w:r>
        <w:t>ARTICULO 46.- La recomendación será pública y no tendrá carácter imperativo para la autoridad o servidor público a los cuales se dirigirá y, en consecuencia, no podrá por sí misma anular, modificar o dejar sin efecto las resoluciones o actos contra los cuales se hubiese presentado la queja o denuncia.</w:t>
      </w:r>
    </w:p>
    <w:p w14:paraId="38682719" w14:textId="77777777" w:rsidR="003376BE" w:rsidRDefault="003376BE">
      <w:pPr>
        <w:pStyle w:val="Estilo"/>
      </w:pPr>
    </w:p>
    <w:p w14:paraId="0EB0A98D" w14:textId="77777777" w:rsidR="003376BE" w:rsidRDefault="00000000">
      <w:pPr>
        <w:pStyle w:val="Estilo"/>
      </w:pPr>
      <w:r>
        <w:t>En todo caso, una vez recibida, la autoridad o servidor público de que se trate informará, dentro de los quince días hábiles siguientes a su notificación, si acepta dicha Recomendación. Entregará, en su caso, en otros quince días adicionales, las pruebas correspondientes de que ha cumplido con la Recomendación. Dicho plazo podrá ser ampliado cuando la naturaleza de la Recomendación así lo amerite.</w:t>
      </w:r>
    </w:p>
    <w:p w14:paraId="2A6533EE" w14:textId="77777777" w:rsidR="003376BE" w:rsidRDefault="003376BE">
      <w:pPr>
        <w:pStyle w:val="Estilo"/>
      </w:pPr>
    </w:p>
    <w:p w14:paraId="078603A9" w14:textId="77777777" w:rsidR="003376BE" w:rsidRDefault="00000000">
      <w:pPr>
        <w:pStyle w:val="Estilo"/>
      </w:pPr>
      <w:r>
        <w:t>(ADICIONADO, D.O.F. 15 DE JUNIO DE 2012)</w:t>
      </w:r>
    </w:p>
    <w:p w14:paraId="3B4727D6" w14:textId="77777777" w:rsidR="003376BE" w:rsidRDefault="00000000">
      <w:pPr>
        <w:pStyle w:val="Estilo"/>
      </w:pPr>
      <w:r>
        <w:t>Cuando las recomendaciones emitidas no sean aceptadas o cumplidas, se procederá conforme a lo siguiente:</w:t>
      </w:r>
    </w:p>
    <w:p w14:paraId="33D0147C" w14:textId="77777777" w:rsidR="003376BE" w:rsidRDefault="003376BE">
      <w:pPr>
        <w:pStyle w:val="Estilo"/>
      </w:pPr>
    </w:p>
    <w:p w14:paraId="50AEA76C" w14:textId="77777777" w:rsidR="003376BE" w:rsidRDefault="00000000">
      <w:pPr>
        <w:pStyle w:val="Estilo"/>
      </w:pPr>
      <w:r>
        <w:t>a) La autoridad o servidor público de que se trate deberá fundar, motivar y hacer pública su negativa, y atender los llamados de la Cámara de Senadores o en sus recesos la Comisión Permanente, a comparecer ante dichos órganos legislativos, a efecto de que expliquen el motivo de su negativa.</w:t>
      </w:r>
    </w:p>
    <w:p w14:paraId="5759B3EC" w14:textId="77777777" w:rsidR="003376BE" w:rsidRDefault="003376BE">
      <w:pPr>
        <w:pStyle w:val="Estilo"/>
      </w:pPr>
    </w:p>
    <w:p w14:paraId="27584ED6" w14:textId="77777777" w:rsidR="003376BE" w:rsidRDefault="00000000">
      <w:pPr>
        <w:pStyle w:val="Estilo"/>
      </w:pPr>
      <w:r>
        <w:lastRenderedPageBreak/>
        <w:t>b) La Comisión Nacional determinará, previa consulta con los órganos legislativos referidos en el inciso anterior, en su caso, si la fundamentación y motivación presentadas por la autoridad o servidor público que se hubiese negado a aceptar o cumplir las recomendaciones emitidas, son suficientes, y hará saber dicha circunstancia por escrito a la propia autoridad o servidor público y, en su caso, a sus superiores jerárquicos, para los efectos del siguiente inciso.</w:t>
      </w:r>
    </w:p>
    <w:p w14:paraId="01D52304" w14:textId="77777777" w:rsidR="003376BE" w:rsidRDefault="003376BE">
      <w:pPr>
        <w:pStyle w:val="Estilo"/>
      </w:pPr>
    </w:p>
    <w:p w14:paraId="68ACF790" w14:textId="77777777" w:rsidR="003376BE" w:rsidRDefault="00000000">
      <w:pPr>
        <w:pStyle w:val="Estilo"/>
      </w:pPr>
      <w:r>
        <w:t>c) Las autoridades o servidores públicos, a quienes se les hubiese notificado la insuficiencia de la fundamentación y motivación de la negativa, informarán dentro de los quince días hábiles siguientes a la notificación del escrito referido en el inciso que antecede, si persisten o no en la posición de no aceptar o no cumplir la recomendación.</w:t>
      </w:r>
    </w:p>
    <w:p w14:paraId="4EA24879" w14:textId="77777777" w:rsidR="003376BE" w:rsidRDefault="003376BE">
      <w:pPr>
        <w:pStyle w:val="Estilo"/>
      </w:pPr>
    </w:p>
    <w:p w14:paraId="42C32FC9" w14:textId="77777777" w:rsidR="003376BE" w:rsidRDefault="00000000">
      <w:pPr>
        <w:pStyle w:val="Estilo"/>
      </w:pPr>
      <w:r>
        <w:t>d) Si persiste la negativa, la Comisión Nacional podrá denunciar ante el Ministerio Público o la autoridad administrativa que corresponda a los servidores públicos señalados en la recomendación como responsables.</w:t>
      </w:r>
    </w:p>
    <w:p w14:paraId="550D0617" w14:textId="77777777" w:rsidR="003376BE" w:rsidRDefault="003376BE">
      <w:pPr>
        <w:pStyle w:val="Estilo"/>
      </w:pPr>
    </w:p>
    <w:p w14:paraId="6FAF728D" w14:textId="77777777" w:rsidR="003376BE" w:rsidRDefault="00000000">
      <w:pPr>
        <w:pStyle w:val="Estilo"/>
      </w:pPr>
      <w:r>
        <w:t>ARTICULO 47.- En contra de las Recomendaciones, acuerdos o resoluciones definitivas de la Comisión Nacional, no procederá ningún recurso.</w:t>
      </w:r>
    </w:p>
    <w:p w14:paraId="38CA6F07" w14:textId="77777777" w:rsidR="003376BE" w:rsidRDefault="003376BE">
      <w:pPr>
        <w:pStyle w:val="Estilo"/>
      </w:pPr>
    </w:p>
    <w:p w14:paraId="49123749" w14:textId="77777777" w:rsidR="003376BE" w:rsidRDefault="00000000">
      <w:pPr>
        <w:pStyle w:val="Estilo"/>
      </w:pPr>
      <w:r>
        <w:t>(REFORMADO, D.O.F. 14 DE DICIEMBRE DE 2011)</w:t>
      </w:r>
    </w:p>
    <w:p w14:paraId="5ADFB9E5" w14:textId="77777777" w:rsidR="003376BE" w:rsidRDefault="00000000">
      <w:pPr>
        <w:pStyle w:val="Estilo"/>
      </w:pPr>
      <w:r>
        <w:t>ARTICULO 48.- La Comisión Nacional no estará obligada a entregar ninguna de sus pruebas a la autoridad a la cual dirigió una Recomendación o a algún particular. Si dichas pruebas le son solicitadas, resolverá si son de entregarse o no, excepto en los casos en que el quejoso o sus familiares en línea ascendente o descendente en cualquier grado o colaterales hasta el segundo grado, ofrezcan como medio de convicción en un procedimiento jurisdiccional las pruebas o constancias que integraron la queja ventilada ante la propia Comisión Nacional.</w:t>
      </w:r>
    </w:p>
    <w:p w14:paraId="53EB5FE1" w14:textId="77777777" w:rsidR="003376BE" w:rsidRDefault="003376BE">
      <w:pPr>
        <w:pStyle w:val="Estilo"/>
      </w:pPr>
    </w:p>
    <w:p w14:paraId="07CA24D7" w14:textId="77777777" w:rsidR="003376BE" w:rsidRDefault="00000000">
      <w:pPr>
        <w:pStyle w:val="Estilo"/>
      </w:pPr>
      <w:r>
        <w:t>ARTICULO 49.- Las Recomendaciones y los acuerdos de no responsabilidad se referirán a casos concretos; las autoridades no podrán aplicarlos a otros casos por analogía o mayoría de razón.</w:t>
      </w:r>
    </w:p>
    <w:p w14:paraId="70F4075F" w14:textId="77777777" w:rsidR="003376BE" w:rsidRDefault="003376BE">
      <w:pPr>
        <w:pStyle w:val="Estilo"/>
      </w:pPr>
    </w:p>
    <w:p w14:paraId="5CCBBB59" w14:textId="77777777" w:rsidR="003376BE" w:rsidRDefault="003376BE">
      <w:pPr>
        <w:pStyle w:val="Estilo"/>
      </w:pPr>
    </w:p>
    <w:p w14:paraId="0EDF3EA5" w14:textId="77777777" w:rsidR="003376BE" w:rsidRDefault="00000000">
      <w:pPr>
        <w:pStyle w:val="Estilo"/>
      </w:pPr>
      <w:r>
        <w:t>CAPITULO III</w:t>
      </w:r>
    </w:p>
    <w:p w14:paraId="2572F657" w14:textId="77777777" w:rsidR="003376BE" w:rsidRDefault="003376BE">
      <w:pPr>
        <w:pStyle w:val="Estilo"/>
      </w:pPr>
    </w:p>
    <w:p w14:paraId="46613C80" w14:textId="77777777" w:rsidR="003376BE" w:rsidRDefault="00000000">
      <w:pPr>
        <w:pStyle w:val="Estilo"/>
      </w:pPr>
      <w:r>
        <w:t>DE LAS NOTIFICACIONES Y LOS INFORMES</w:t>
      </w:r>
    </w:p>
    <w:p w14:paraId="1B5ACCA0" w14:textId="77777777" w:rsidR="003376BE" w:rsidRDefault="003376BE">
      <w:pPr>
        <w:pStyle w:val="Estilo"/>
      </w:pPr>
    </w:p>
    <w:p w14:paraId="0568CC9A" w14:textId="77777777" w:rsidR="003376BE" w:rsidRDefault="00000000">
      <w:pPr>
        <w:pStyle w:val="Estilo"/>
      </w:pPr>
      <w:r>
        <w:t>ARTICULO 50.- La Comisión Nacional notificará inmediatamente a los quejosos los resultados de la investigación, la recomendación que haya dirigido a las autoridades o servidores públicos responsables de las violaciones respectivas, la aceptación y la ejecución que se haya dado a la misma, así como, en su caso, el acuerdo de no responsabilidad.</w:t>
      </w:r>
    </w:p>
    <w:p w14:paraId="207DE572" w14:textId="77777777" w:rsidR="003376BE" w:rsidRDefault="003376BE">
      <w:pPr>
        <w:pStyle w:val="Estilo"/>
      </w:pPr>
    </w:p>
    <w:p w14:paraId="18D8146B" w14:textId="77777777" w:rsidR="003376BE" w:rsidRDefault="00000000">
      <w:pPr>
        <w:pStyle w:val="Estilo"/>
      </w:pPr>
      <w:r>
        <w:t xml:space="preserve">ARTICULO 51.- El Presidente de la Comisión Nacional deberá publicar, en su totalidad o en forma resumida, las recomendaciones y los acuerdos de no </w:t>
      </w:r>
      <w:r>
        <w:lastRenderedPageBreak/>
        <w:t>responsabilidad de la Comisión Nacional. En casos excepcionales podrá determinar si los mismos sólo deban comunicarse a los interesados de acuerdo con las circunstancias del propio caso.</w:t>
      </w:r>
    </w:p>
    <w:p w14:paraId="349403B8" w14:textId="77777777" w:rsidR="003376BE" w:rsidRDefault="003376BE">
      <w:pPr>
        <w:pStyle w:val="Estilo"/>
      </w:pPr>
    </w:p>
    <w:p w14:paraId="2D5F8230" w14:textId="77777777" w:rsidR="003376BE" w:rsidRDefault="00000000">
      <w:pPr>
        <w:pStyle w:val="Estilo"/>
      </w:pPr>
      <w:r>
        <w:t>(REFORMADO, D.O.F. 30 DE JUNIO DE 2006)</w:t>
      </w:r>
    </w:p>
    <w:p w14:paraId="441224D5" w14:textId="77777777" w:rsidR="003376BE" w:rsidRDefault="00000000">
      <w:pPr>
        <w:pStyle w:val="Estilo"/>
      </w:pPr>
      <w:r>
        <w:t>ARTICULO 52.- El Presidente de la Comisión Nacional de los Derechos Humanos presentará anualmente ante los Poderes de la Unión, un informe sobre las actividades que haya realizado en el período comprendido entre el 1o. de enero y el 31 de diciembre del año inmediato anterior. Al efecto, comparecerá en el mes de enero ante el Pleno de la Comisión Permanente del Congreso de la Unión; posteriormente, presentará el informe ante el Presidente de los Estados Unidos Mexicanos y ante el Pleno de la Suprema Corte de Justicia de la Nación. Dicho informe será difundido en la forma más amplia posible para conocimiento de la sociedad.</w:t>
      </w:r>
    </w:p>
    <w:p w14:paraId="071BDE77" w14:textId="77777777" w:rsidR="003376BE" w:rsidRDefault="003376BE">
      <w:pPr>
        <w:pStyle w:val="Estilo"/>
      </w:pPr>
    </w:p>
    <w:p w14:paraId="533241F6" w14:textId="77777777" w:rsidR="003376BE" w:rsidRDefault="00000000">
      <w:pPr>
        <w:pStyle w:val="Estilo"/>
      </w:pPr>
      <w:r>
        <w:t>ARTICULO 53.- Los informes anuales del Presidente de la Comisión Nacional deberán comprender una descripción del número y características de las quejas y denuncias que se hayan presentado, los efectos de la labor de conciliación; las investigaciones realizadas, las Recomendaciones y los acuerdos de no responsabilidad que se hubiesen formulado; los resultados obtenidos, así como las estadísticas, los programas desarrollados y demás datos que se consideren convenientes.</w:t>
      </w:r>
    </w:p>
    <w:p w14:paraId="4A196630" w14:textId="77777777" w:rsidR="003376BE" w:rsidRDefault="003376BE">
      <w:pPr>
        <w:pStyle w:val="Estilo"/>
      </w:pPr>
    </w:p>
    <w:p w14:paraId="4B7227E3" w14:textId="77777777" w:rsidR="003376BE" w:rsidRDefault="00000000">
      <w:pPr>
        <w:pStyle w:val="Estilo"/>
      </w:pPr>
      <w:r>
        <w:t>Asimismo, el informe podrá contener proposiciones dirigidas a las autoridades y servidores públicos competentes, tanto federales, como locales y municipales, para promover la expedición o modificación de disposiciones legislativas y reglamentarias, así como para perfeccionar las prácticas administrativas correspondientes, con el objeto de tutelar de manera más efectiva los derechos humanos de los gobernados y lograr una mayor eficiencia en la prestación de los servidores públicos.</w:t>
      </w:r>
    </w:p>
    <w:p w14:paraId="7571113E" w14:textId="77777777" w:rsidR="003376BE" w:rsidRDefault="003376BE">
      <w:pPr>
        <w:pStyle w:val="Estilo"/>
      </w:pPr>
    </w:p>
    <w:p w14:paraId="0DAF794D" w14:textId="77777777" w:rsidR="003376BE" w:rsidRDefault="00000000">
      <w:pPr>
        <w:pStyle w:val="Estilo"/>
      </w:pPr>
      <w:r>
        <w:t>ARTICULO 54.- Ninguna autoridad o servidor público dará instrucciones a la Comisión Nacional de Derechos Humanos, con motivo de los informes a que se refiere el artículo 52 de esta ley.</w:t>
      </w:r>
    </w:p>
    <w:p w14:paraId="1FCD4987" w14:textId="77777777" w:rsidR="003376BE" w:rsidRDefault="003376BE">
      <w:pPr>
        <w:pStyle w:val="Estilo"/>
      </w:pPr>
    </w:p>
    <w:p w14:paraId="218A8F9E" w14:textId="77777777" w:rsidR="003376BE" w:rsidRDefault="003376BE">
      <w:pPr>
        <w:pStyle w:val="Estilo"/>
      </w:pPr>
    </w:p>
    <w:p w14:paraId="5BB4767D" w14:textId="77777777" w:rsidR="003376BE" w:rsidRDefault="00000000">
      <w:pPr>
        <w:pStyle w:val="Estilo"/>
      </w:pPr>
      <w:r>
        <w:t>CAPITULO IV</w:t>
      </w:r>
    </w:p>
    <w:p w14:paraId="35328E4D" w14:textId="77777777" w:rsidR="003376BE" w:rsidRDefault="003376BE">
      <w:pPr>
        <w:pStyle w:val="Estilo"/>
      </w:pPr>
    </w:p>
    <w:p w14:paraId="6F89E13C" w14:textId="77777777" w:rsidR="003376BE" w:rsidRDefault="00000000">
      <w:pPr>
        <w:pStyle w:val="Estilo"/>
      </w:pPr>
      <w:r>
        <w:t>DE LAS INCONFORMIDADES</w:t>
      </w:r>
    </w:p>
    <w:p w14:paraId="17929CA8" w14:textId="77777777" w:rsidR="003376BE" w:rsidRDefault="003376BE">
      <w:pPr>
        <w:pStyle w:val="Estilo"/>
      </w:pPr>
    </w:p>
    <w:p w14:paraId="6E909532" w14:textId="77777777" w:rsidR="003376BE" w:rsidRDefault="00000000">
      <w:pPr>
        <w:pStyle w:val="Estilo"/>
      </w:pPr>
      <w:r>
        <w:t xml:space="preserve">ARTICULO 55.- Las inconformidades se substanciarán mediante los recursos de queja e impugnación, con base en lo dispuesto por el artículo 102, apartado B, de la Constitución Política de los Estados Unidos Mexicanos y de acuerdo con las disposiciones de esta ley. Se aplicarán supletoriamente y en lo que resulte procedente, los preceptos del Título III, Capítulo I, de esta ley. Las resoluciones de </w:t>
      </w:r>
      <w:r>
        <w:lastRenderedPageBreak/>
        <w:t>la Comisión Nacional de Derechos Humanos sobre estas inconformidades no admitirán recurso alguno.</w:t>
      </w:r>
    </w:p>
    <w:p w14:paraId="3BB899E6" w14:textId="77777777" w:rsidR="003376BE" w:rsidRDefault="003376BE">
      <w:pPr>
        <w:pStyle w:val="Estilo"/>
      </w:pPr>
    </w:p>
    <w:p w14:paraId="33F4D469" w14:textId="77777777" w:rsidR="003376BE" w:rsidRDefault="00000000">
      <w:pPr>
        <w:pStyle w:val="Estilo"/>
      </w:pPr>
      <w:r>
        <w:t>ARTICULO 56.- El recurso de queja, sólo podrá ser promovido por los quejosos, o denunciantes que sufran un perjuicio grave, por las omisiones o por la inacción de los organismos locales, con motivo de los procedimientos que hubiesen substanciado ante los mismos, y siempre que no exista Recomendación alguna sobre el asunto de que se trate; y hayan transcurrido seis meses desde que se presentó la queja o denuncia ante el propio organismo local.</w:t>
      </w:r>
    </w:p>
    <w:p w14:paraId="5285A167" w14:textId="77777777" w:rsidR="003376BE" w:rsidRDefault="003376BE">
      <w:pPr>
        <w:pStyle w:val="Estilo"/>
      </w:pPr>
    </w:p>
    <w:p w14:paraId="6B8DBD6A" w14:textId="77777777" w:rsidR="003376BE" w:rsidRDefault="00000000">
      <w:pPr>
        <w:pStyle w:val="Estilo"/>
      </w:pPr>
      <w:r>
        <w:t>En caso de que el organismo local acredite estar dando seguimiento adecuado a la queja o denuncia, el recurso de queja deberá ser desestimado.</w:t>
      </w:r>
    </w:p>
    <w:p w14:paraId="37A872E9" w14:textId="77777777" w:rsidR="003376BE" w:rsidRDefault="003376BE">
      <w:pPr>
        <w:pStyle w:val="Estilo"/>
      </w:pPr>
    </w:p>
    <w:p w14:paraId="544D2198" w14:textId="77777777" w:rsidR="003376BE" w:rsidRDefault="00000000">
      <w:pPr>
        <w:pStyle w:val="Estilo"/>
      </w:pPr>
      <w:r>
        <w:t>ARTICULO 57.- El recurso de queja deberá ser presentado directamente ante la Comisión Nacional de Derechos Humanos, por escrito, o en casos de urgencia, oralmente o por cualquier medio de comunicación; en este supuesto, la instancia deberá ser ratificada dentro de los tres días siguientes por el interesado. En dicho escrito o comunicación, deberán precisarse las omisiones o la inactividad del organismo estatal respectivo; acompañado de las pruebas documentales que lo sustenten. La Comisión Nacional, antes de pronunciarse sobre la admisión del recurso, podrá solicitar a los interesados las informaciones o aclaraciones que considere necesarias, y podrá desecharlo de plano cuando lo considere notoriamente infundado o improcedente.</w:t>
      </w:r>
    </w:p>
    <w:p w14:paraId="2E0EB2F7" w14:textId="77777777" w:rsidR="003376BE" w:rsidRDefault="003376BE">
      <w:pPr>
        <w:pStyle w:val="Estilo"/>
      </w:pPr>
    </w:p>
    <w:p w14:paraId="04F4730B" w14:textId="77777777" w:rsidR="003376BE" w:rsidRDefault="00000000">
      <w:pPr>
        <w:pStyle w:val="Estilo"/>
      </w:pPr>
      <w:r>
        <w:t>ARTICULO 58.- La tramitación será breve y sencilla. Una vez admitido el recurso, la Comisión Nacional correrá traslado del mismo, al organismo estatal contra el cual se presente, para que rinda un informe en un plazo no mayor de diez días hábiles, el cual deberá acompañar con las constancias y fundamentos que justifiquen su conducta. Si dicho informe no se presenta dentro de dicho plazo, se presumirán ciertos los hechos señalados, salvo prueba en contrario.</w:t>
      </w:r>
    </w:p>
    <w:p w14:paraId="30EE2126" w14:textId="77777777" w:rsidR="003376BE" w:rsidRDefault="003376BE">
      <w:pPr>
        <w:pStyle w:val="Estilo"/>
      </w:pPr>
    </w:p>
    <w:p w14:paraId="3A7A7277" w14:textId="77777777" w:rsidR="003376BE" w:rsidRDefault="00000000">
      <w:pPr>
        <w:pStyle w:val="Estilo"/>
      </w:pPr>
      <w:r>
        <w:t>ARTICULO 59.- La Comisión Nacional deberá pronunciarse sobre la queja en un término que no exceda de sesenta días, a partir de la aceptación del recurso, formulando una Recomendación al organismo local, para que subsane, de acuerdo con su propia legislación, las omisiones o inactividad en las que hubiese incurrido; o bien declarará infundada la inconformidad cuando considere suficiente la justificación que presenta ese organismo estatal. Este deberá informar en su caso, en un plazo no mayor de quince días hábiles, sobre la aceptación y cumplimiento que hubiese dado a dicha Recomendación.</w:t>
      </w:r>
    </w:p>
    <w:p w14:paraId="068619E6" w14:textId="77777777" w:rsidR="003376BE" w:rsidRDefault="003376BE">
      <w:pPr>
        <w:pStyle w:val="Estilo"/>
      </w:pPr>
    </w:p>
    <w:p w14:paraId="619C37C9" w14:textId="77777777" w:rsidR="003376BE" w:rsidRDefault="00000000">
      <w:pPr>
        <w:pStyle w:val="Estilo"/>
      </w:pPr>
      <w:r>
        <w:t>ARTICULO 60.- La Comisión Nacional ante un recurso de queja por omisión o inactividad, si considera que el asunto es importante y el organismo estatal puede tardar mucho en expedir su Recomendación, podrá atraer esa queja y continuar tramitándola con el objeto de que sea este organismo el que emita, en su caso, la Recomendación correspondiente.</w:t>
      </w:r>
    </w:p>
    <w:p w14:paraId="411512CE" w14:textId="77777777" w:rsidR="003376BE" w:rsidRDefault="003376BE">
      <w:pPr>
        <w:pStyle w:val="Estilo"/>
      </w:pPr>
    </w:p>
    <w:p w14:paraId="607F3B2E" w14:textId="77777777" w:rsidR="003376BE" w:rsidRDefault="00000000">
      <w:pPr>
        <w:pStyle w:val="Estilo"/>
      </w:pPr>
      <w:r>
        <w:lastRenderedPageBreak/>
        <w:t>ARTICULO 61.- El recurso de impugnación procederá exclusivamente ante la Comisión Nacional y contra las resoluciones definitivas de los organismos estatales de derechos humanos o respecto de las informaciones también definitivas de las autoridades locales sobre el cumplimiento de las Recomendaciones emitidas por los citados organismos. Excepcionalmente podrán impugnarse los acuerdos de los propios organismos estatales cuando, a juicio de la Comisión Nacional, se violen ostensiblemente los derechos de los quejosos o denunciantes en los procedimientos seguidos ante los citados organismos, y los derechos deban protegerse de inmediato.</w:t>
      </w:r>
    </w:p>
    <w:p w14:paraId="0C0E4575" w14:textId="77777777" w:rsidR="003376BE" w:rsidRDefault="003376BE">
      <w:pPr>
        <w:pStyle w:val="Estilo"/>
      </w:pPr>
    </w:p>
    <w:p w14:paraId="1A8B42A4" w14:textId="77777777" w:rsidR="003376BE" w:rsidRDefault="00000000">
      <w:pPr>
        <w:pStyle w:val="Estilo"/>
      </w:pPr>
      <w:r>
        <w:t>ARTICULO 62.- El recurso de impugnación deberá contener una descripción concreta de los hechos y razonamientos en que se apoya, así como las pruebas documentales que se consideren necesarias. A su vez, el organismo estatal de derechos humanos deberá enviar con la instancia del recurrente un informe sobre la Recomendación que se impugna con los documentos justificativos que considere necesarios.</w:t>
      </w:r>
    </w:p>
    <w:p w14:paraId="6B885CB3" w14:textId="77777777" w:rsidR="003376BE" w:rsidRDefault="003376BE">
      <w:pPr>
        <w:pStyle w:val="Estilo"/>
      </w:pPr>
    </w:p>
    <w:p w14:paraId="69593809" w14:textId="77777777" w:rsidR="003376BE" w:rsidRDefault="00000000">
      <w:pPr>
        <w:pStyle w:val="Estilo"/>
      </w:pPr>
      <w:r>
        <w:t>ARTICULO 63.- El recurso de impugnación interpuesto contra una Recomendación de carácter local, o contra la insuficiencia en el cumplimiento de la misma por la autoridad local, deberá presentarse por escrito ante el organismo estatal de protección de derechos humanos que la hubiere formulado, dentro de un plazo de treinta días naturales, contados a partir de que el recurrente tuvo conocimiento de la propia Recomendación. El citado organismo local deberá enviar el recurso ante la Comisión Nacional dentro de los quince días siguientes.</w:t>
      </w:r>
    </w:p>
    <w:p w14:paraId="1EC79899" w14:textId="77777777" w:rsidR="003376BE" w:rsidRDefault="003376BE">
      <w:pPr>
        <w:pStyle w:val="Estilo"/>
      </w:pPr>
    </w:p>
    <w:p w14:paraId="6A35EB90" w14:textId="77777777" w:rsidR="003376BE" w:rsidRDefault="00000000">
      <w:pPr>
        <w:pStyle w:val="Estilo"/>
      </w:pPr>
      <w:r>
        <w:t>ARTICULO 64.- Sólo quienes hayan sido quejosos en un expediente integrado por un organismo estatal de derechos humanos, estarán legitimados para interponer los recursos de impugnación, tanto contra las recomendaciones de dichos organismos como contra la insuficiencia de las autoridades locales en el cumplimiento de ellas.</w:t>
      </w:r>
    </w:p>
    <w:p w14:paraId="319AE62E" w14:textId="77777777" w:rsidR="003376BE" w:rsidRDefault="003376BE">
      <w:pPr>
        <w:pStyle w:val="Estilo"/>
      </w:pPr>
    </w:p>
    <w:p w14:paraId="1E7D37A6" w14:textId="77777777" w:rsidR="003376BE" w:rsidRDefault="00000000">
      <w:pPr>
        <w:pStyle w:val="Estilo"/>
      </w:pPr>
      <w:r>
        <w:t>ARTICULO 65.- Una vez que la Comisión Nacional hubiese recibido el recurso de impugnación, de inmediato examinará su procedencia y en caso necesario requerirá las informaciones que considere necesarias del organismo estatal respectivo, o de la autoridad correspondiente. Podrá desechar de plano aquellos recursos que considere notoriamente infundados o improcedentes.</w:t>
      </w:r>
    </w:p>
    <w:p w14:paraId="44CC92FA" w14:textId="77777777" w:rsidR="003376BE" w:rsidRDefault="003376BE">
      <w:pPr>
        <w:pStyle w:val="Estilo"/>
      </w:pPr>
    </w:p>
    <w:p w14:paraId="772F5915" w14:textId="77777777" w:rsidR="003376BE" w:rsidRDefault="00000000">
      <w:pPr>
        <w:pStyle w:val="Estilo"/>
      </w:pPr>
      <w:r>
        <w:t>Una vez admitido el recurso, se correrá traslado del mismo a la autoridad u organismo estatal contra el cual se hubiese interpuesto, según sea el caso, a fin de que en un plazo máximo de diez días naturales remita un informe con las constancias y fundamentos que justifiquen su conducta. Si dicho informe no se presenta oportunamente, en relación con el trámite del recurso se presumirán ciertos los hechos señalados en el recurso de impugnación salvo prueba en contrario.</w:t>
      </w:r>
    </w:p>
    <w:p w14:paraId="6E7979C8" w14:textId="77777777" w:rsidR="003376BE" w:rsidRDefault="003376BE">
      <w:pPr>
        <w:pStyle w:val="Estilo"/>
      </w:pPr>
    </w:p>
    <w:p w14:paraId="4541D0F0" w14:textId="77777777" w:rsidR="003376BE" w:rsidRDefault="00000000">
      <w:pPr>
        <w:pStyle w:val="Estilo"/>
      </w:pPr>
      <w:r>
        <w:t xml:space="preserve">De acuerdo con la documentación respectiva, la Comisión Nacional examinará la legalidad de la Recomendación del organismo local, o de la conducta de la autoridad </w:t>
      </w:r>
      <w:r>
        <w:lastRenderedPageBreak/>
        <w:t>sobre el cumplimiento de la que se le hubiese formulado. Excepcionalmente y sólo cuando se considere que es preciso un período probatorio, se recibirán las pruebas ofrecidas por los interesados o por los representantes oficiales de dichos organismos.</w:t>
      </w:r>
    </w:p>
    <w:p w14:paraId="08F95498" w14:textId="77777777" w:rsidR="003376BE" w:rsidRDefault="003376BE">
      <w:pPr>
        <w:pStyle w:val="Estilo"/>
      </w:pPr>
    </w:p>
    <w:p w14:paraId="602EF0AE" w14:textId="77777777" w:rsidR="003376BE" w:rsidRDefault="00000000">
      <w:pPr>
        <w:pStyle w:val="Estilo"/>
      </w:pPr>
      <w:r>
        <w:t>ARTICULO 66.- Una vez agotada la tramitación, la Comisión Nacional deberá resolver el recurso de impugnación en un plazo no mayor de sesenta días hábiles, en el cual deberá pronunciarse por:</w:t>
      </w:r>
    </w:p>
    <w:p w14:paraId="03D43C86" w14:textId="77777777" w:rsidR="003376BE" w:rsidRDefault="003376BE">
      <w:pPr>
        <w:pStyle w:val="Estilo"/>
      </w:pPr>
    </w:p>
    <w:p w14:paraId="00229715" w14:textId="77777777" w:rsidR="003376BE" w:rsidRDefault="00000000">
      <w:pPr>
        <w:pStyle w:val="Estilo"/>
      </w:pPr>
      <w:r>
        <w:t>a) La confirmación de la resolución definitiva del organismo local de derechos humanos.</w:t>
      </w:r>
    </w:p>
    <w:p w14:paraId="4A0AAF29" w14:textId="77777777" w:rsidR="003376BE" w:rsidRDefault="003376BE">
      <w:pPr>
        <w:pStyle w:val="Estilo"/>
      </w:pPr>
    </w:p>
    <w:p w14:paraId="16EE8A05" w14:textId="77777777" w:rsidR="003376BE" w:rsidRDefault="00000000">
      <w:pPr>
        <w:pStyle w:val="Estilo"/>
      </w:pPr>
      <w:r>
        <w:t>b) La modificación de la propia Recomendación, caso en el cual formulará a su vez, una Recomendación al organismo local.</w:t>
      </w:r>
    </w:p>
    <w:p w14:paraId="5831A6AD" w14:textId="77777777" w:rsidR="003376BE" w:rsidRDefault="003376BE">
      <w:pPr>
        <w:pStyle w:val="Estilo"/>
      </w:pPr>
    </w:p>
    <w:p w14:paraId="03D411EB" w14:textId="77777777" w:rsidR="003376BE" w:rsidRDefault="00000000">
      <w:pPr>
        <w:pStyle w:val="Estilo"/>
      </w:pPr>
      <w:r>
        <w:t>c) La declaración de suficiencia en el cumplimiento de la Recomendación formulada por el organismo estatal respectivo.</w:t>
      </w:r>
    </w:p>
    <w:p w14:paraId="79C01A64" w14:textId="77777777" w:rsidR="003376BE" w:rsidRDefault="003376BE">
      <w:pPr>
        <w:pStyle w:val="Estilo"/>
      </w:pPr>
    </w:p>
    <w:p w14:paraId="59C16D1B" w14:textId="77777777" w:rsidR="003376BE" w:rsidRDefault="00000000">
      <w:pPr>
        <w:pStyle w:val="Estilo"/>
      </w:pPr>
      <w:r>
        <w:t>d) La declaración de insuficiencia en el cumplimiento de la Recomendación del organismo estatal por parte de la autoridad local a la cual se dirigió, supuesto en el que la Comisión Nacional, formulará una Recomendación dirigida a dicha autoridad, la que deberá informar sobre su aceptación y cumplimiento.</w:t>
      </w:r>
    </w:p>
    <w:p w14:paraId="6C838B88" w14:textId="77777777" w:rsidR="003376BE" w:rsidRDefault="003376BE">
      <w:pPr>
        <w:pStyle w:val="Estilo"/>
      </w:pPr>
    </w:p>
    <w:p w14:paraId="0D8CE1BC" w14:textId="77777777" w:rsidR="003376BE" w:rsidRDefault="003376BE">
      <w:pPr>
        <w:pStyle w:val="Estilo"/>
      </w:pPr>
    </w:p>
    <w:p w14:paraId="70BCB08D" w14:textId="77777777" w:rsidR="003376BE" w:rsidRDefault="00000000">
      <w:pPr>
        <w:pStyle w:val="Estilo"/>
      </w:pPr>
      <w:r>
        <w:t>TITULO IV</w:t>
      </w:r>
    </w:p>
    <w:p w14:paraId="11CE0776" w14:textId="77777777" w:rsidR="003376BE" w:rsidRDefault="003376BE">
      <w:pPr>
        <w:pStyle w:val="Estilo"/>
      </w:pPr>
    </w:p>
    <w:p w14:paraId="2801059F" w14:textId="77777777" w:rsidR="003376BE" w:rsidRDefault="00000000">
      <w:pPr>
        <w:pStyle w:val="Estilo"/>
      </w:pPr>
      <w:r>
        <w:t>DE LAS AUTORIDADES Y LOS SERVIDORES PUBLICOS</w:t>
      </w:r>
    </w:p>
    <w:p w14:paraId="4A4170BD" w14:textId="77777777" w:rsidR="003376BE" w:rsidRDefault="003376BE">
      <w:pPr>
        <w:pStyle w:val="Estilo"/>
      </w:pPr>
    </w:p>
    <w:p w14:paraId="4B8EE38B" w14:textId="77777777" w:rsidR="003376BE" w:rsidRDefault="003376BE">
      <w:pPr>
        <w:pStyle w:val="Estilo"/>
      </w:pPr>
    </w:p>
    <w:p w14:paraId="43BC2004" w14:textId="77777777" w:rsidR="003376BE" w:rsidRDefault="00000000">
      <w:pPr>
        <w:pStyle w:val="Estilo"/>
      </w:pPr>
      <w:r>
        <w:t>CAPITULO I</w:t>
      </w:r>
    </w:p>
    <w:p w14:paraId="23250F19" w14:textId="77777777" w:rsidR="003376BE" w:rsidRDefault="003376BE">
      <w:pPr>
        <w:pStyle w:val="Estilo"/>
      </w:pPr>
    </w:p>
    <w:p w14:paraId="5FC0FD29" w14:textId="77777777" w:rsidR="003376BE" w:rsidRDefault="00000000">
      <w:pPr>
        <w:pStyle w:val="Estilo"/>
      </w:pPr>
      <w:r>
        <w:t>OBLIGACIONES Y COLABORACION</w:t>
      </w:r>
    </w:p>
    <w:p w14:paraId="09BCE7E3" w14:textId="77777777" w:rsidR="003376BE" w:rsidRDefault="003376BE">
      <w:pPr>
        <w:pStyle w:val="Estilo"/>
      </w:pPr>
    </w:p>
    <w:p w14:paraId="2F18A8B6" w14:textId="77777777" w:rsidR="003376BE" w:rsidRDefault="00000000">
      <w:pPr>
        <w:pStyle w:val="Estilo"/>
      </w:pPr>
      <w:r>
        <w:t>ARTICULO 67.- De conformidad con lo establecido en la presente ley, las autoridades y servidores públicos de carácter federal, involucrados en asuntos de la competencia de la Comisión, o que por razón de sus funciones o actividades puedan proporcionar información pertinente, deberán cumplir en sus términos con las peticiones de la Comisión en tal sentido.</w:t>
      </w:r>
    </w:p>
    <w:p w14:paraId="600D1F43" w14:textId="77777777" w:rsidR="003376BE" w:rsidRDefault="003376BE">
      <w:pPr>
        <w:pStyle w:val="Estilo"/>
      </w:pPr>
    </w:p>
    <w:p w14:paraId="727542AD" w14:textId="77777777" w:rsidR="003376BE" w:rsidRDefault="00000000">
      <w:pPr>
        <w:pStyle w:val="Estilo"/>
      </w:pPr>
      <w:r>
        <w:t>En los casos a que se refiere el segundo párrafo del artículo 3o. de la ley tratándose de las inconformidades previstas en el último párrafo del artículo 102 de la Constitución Política de los Estados Unidos Mexicanos, las autoridades locales y municipales correspondientes deberán proporcionar a la Comisión Nacional de Derechos Humanos la información y datos que ésta les solicite, en los términos de la presente ley.</w:t>
      </w:r>
    </w:p>
    <w:p w14:paraId="178BD1EC" w14:textId="77777777" w:rsidR="003376BE" w:rsidRDefault="003376BE">
      <w:pPr>
        <w:pStyle w:val="Estilo"/>
      </w:pPr>
    </w:p>
    <w:p w14:paraId="6A0113F0" w14:textId="77777777" w:rsidR="003376BE" w:rsidRDefault="00000000">
      <w:pPr>
        <w:pStyle w:val="Estilo"/>
      </w:pPr>
      <w:r>
        <w:lastRenderedPageBreak/>
        <w:t>ARTICULO 68.- Las autoridades o servidores públicos a los que se les solicite información o documentación que se estime con carácter reservado, lo comunicarán a la Comisión Nacional y expresarán las razones para considerarla así. En ese supuesto, los Visitadores Generales de la Comisión Nacional tendrán la facultad de hacer la calificación definitiva sobre la reserva, y solicitar que se les proporcione la información o documentación que se manejará en la más estricta confidencialidad.</w:t>
      </w:r>
    </w:p>
    <w:p w14:paraId="4666C9C9" w14:textId="77777777" w:rsidR="003376BE" w:rsidRDefault="003376BE">
      <w:pPr>
        <w:pStyle w:val="Estilo"/>
      </w:pPr>
    </w:p>
    <w:p w14:paraId="7057F790" w14:textId="77777777" w:rsidR="003376BE" w:rsidRDefault="00000000">
      <w:pPr>
        <w:pStyle w:val="Estilo"/>
      </w:pPr>
      <w:r>
        <w:t>ARTICULO 69.- En los términos previstos en la presente ley, las autoridades y servidores públicos, federales, locales y municipales, colaborarán dentro del ámbito de su competencia, con la Comisión Nacional de Derechos Humanos.</w:t>
      </w:r>
    </w:p>
    <w:p w14:paraId="79C13D74" w14:textId="77777777" w:rsidR="003376BE" w:rsidRDefault="003376BE">
      <w:pPr>
        <w:pStyle w:val="Estilo"/>
      </w:pPr>
    </w:p>
    <w:p w14:paraId="055F8BF2" w14:textId="77777777" w:rsidR="003376BE" w:rsidRDefault="00000000">
      <w:pPr>
        <w:pStyle w:val="Estilo"/>
      </w:pPr>
      <w:r>
        <w:t>Sin perjuicio de las atribuciones legales que correspondan a los organismos estatales de protección de los derechos humanos, la Comisión podrá celebrar convenios o acuerdos con dichas autoridades y servidores públicos para que puedan actuar como receptores de quejas y denuncias de competencia federal, las que remitirán a la Comisión Nacional por los medios más expeditos.</w:t>
      </w:r>
    </w:p>
    <w:p w14:paraId="3D887FAE" w14:textId="77777777" w:rsidR="003376BE" w:rsidRDefault="003376BE">
      <w:pPr>
        <w:pStyle w:val="Estilo"/>
      </w:pPr>
    </w:p>
    <w:p w14:paraId="38971BF7" w14:textId="77777777" w:rsidR="003376BE" w:rsidRDefault="003376BE">
      <w:pPr>
        <w:pStyle w:val="Estilo"/>
      </w:pPr>
    </w:p>
    <w:p w14:paraId="18189FD6" w14:textId="77777777" w:rsidR="003376BE" w:rsidRDefault="00000000">
      <w:pPr>
        <w:pStyle w:val="Estilo"/>
      </w:pPr>
      <w:r>
        <w:t>CAPITULO II</w:t>
      </w:r>
    </w:p>
    <w:p w14:paraId="03B884B3" w14:textId="77777777" w:rsidR="003376BE" w:rsidRDefault="003376BE">
      <w:pPr>
        <w:pStyle w:val="Estilo"/>
      </w:pPr>
    </w:p>
    <w:p w14:paraId="58C78418" w14:textId="77777777" w:rsidR="003376BE" w:rsidRDefault="00000000">
      <w:pPr>
        <w:pStyle w:val="Estilo"/>
      </w:pPr>
      <w:r>
        <w:t>DE LA RESPONSABILIDAD DE LAS AUTORIDADES Y SERVIDORES PUBLICOS</w:t>
      </w:r>
    </w:p>
    <w:p w14:paraId="792367FA" w14:textId="77777777" w:rsidR="003376BE" w:rsidRDefault="003376BE">
      <w:pPr>
        <w:pStyle w:val="Estilo"/>
      </w:pPr>
    </w:p>
    <w:p w14:paraId="5E58EB2A" w14:textId="77777777" w:rsidR="003376BE" w:rsidRDefault="00000000">
      <w:pPr>
        <w:pStyle w:val="Estilo"/>
      </w:pPr>
      <w:r>
        <w:t>ARTICULO 70.- Las autoridades y los servidores públicos serán responsables penal y administrativamente por los actos u omisiones en que incurran durante y con motivo de la tramitación de quejas e inconformidades ante la Comisión Nacional de Derechos Humanos, de acuerdo con las disposiciones constitucionales y legales aplicables.</w:t>
      </w:r>
    </w:p>
    <w:p w14:paraId="14428227" w14:textId="77777777" w:rsidR="003376BE" w:rsidRDefault="003376BE">
      <w:pPr>
        <w:pStyle w:val="Estilo"/>
      </w:pPr>
    </w:p>
    <w:p w14:paraId="5687C81E" w14:textId="77777777" w:rsidR="003376BE" w:rsidRDefault="00000000">
      <w:pPr>
        <w:pStyle w:val="Estilo"/>
      </w:pPr>
      <w:r>
        <w:t>ARTICULO 71.- La Comisión Nacional podrá rendir un informe especial cuando persistan actitudes u omisiones que impliquen conductas evasivas o de entorpecimiento por parte de las autoridades y servidores públicos que deban intervenir o colaborar en sus investigaciones, no obstante los requerimientos que ésta les hubiere formulado.</w:t>
      </w:r>
    </w:p>
    <w:p w14:paraId="3214F859" w14:textId="77777777" w:rsidR="003376BE" w:rsidRDefault="003376BE">
      <w:pPr>
        <w:pStyle w:val="Estilo"/>
      </w:pPr>
    </w:p>
    <w:p w14:paraId="698832D0" w14:textId="77777777" w:rsidR="003376BE" w:rsidRDefault="00000000">
      <w:pPr>
        <w:pStyle w:val="Estilo"/>
      </w:pPr>
      <w:r>
        <w:t>La Comisión Nacional denunciará ante los órganos competentes los delitos o faltas que, independientemente de dichas conductas y actitudes, hubiesen cometido las autoridades o servidores públicos de que se trate.</w:t>
      </w:r>
    </w:p>
    <w:p w14:paraId="29125684" w14:textId="77777777" w:rsidR="003376BE" w:rsidRDefault="003376BE">
      <w:pPr>
        <w:pStyle w:val="Estilo"/>
      </w:pPr>
    </w:p>
    <w:p w14:paraId="3F8DD095" w14:textId="77777777" w:rsidR="003376BE" w:rsidRDefault="00000000">
      <w:pPr>
        <w:pStyle w:val="Estilo"/>
      </w:pPr>
      <w:r>
        <w:t>Respecto a los particulares que durante los procedimientos de la Comisión Nacional incurran en faltas o en delitos, la misma lo hará del conocimiento de las autoridades competentes para que sean sancionados de acuerdo con las leyes de la materia.</w:t>
      </w:r>
    </w:p>
    <w:p w14:paraId="3E87BAAC" w14:textId="77777777" w:rsidR="003376BE" w:rsidRDefault="003376BE">
      <w:pPr>
        <w:pStyle w:val="Estilo"/>
      </w:pPr>
    </w:p>
    <w:p w14:paraId="78112A74" w14:textId="77777777" w:rsidR="003376BE" w:rsidRDefault="00000000">
      <w:pPr>
        <w:pStyle w:val="Estilo"/>
      </w:pPr>
      <w:r>
        <w:t xml:space="preserve">ARTICULO 72.- La Comisión Nacional deberá poner en conocimiento de las autoridades superiores competentes, los actos u omisiones en que incurran autoridades y servidores públicos, durante y con motivo de las investigaciones que realiza dicha Comisión, para efectos de la aplicación de las sanciones </w:t>
      </w:r>
      <w:r>
        <w:lastRenderedPageBreak/>
        <w:t>administrativas que deban imponerse. La autoridad superior deberá informar a la Comisión Nacional sobre las medidas o sanciones disciplinarias impuestas.</w:t>
      </w:r>
    </w:p>
    <w:p w14:paraId="45969967" w14:textId="77777777" w:rsidR="003376BE" w:rsidRDefault="003376BE">
      <w:pPr>
        <w:pStyle w:val="Estilo"/>
      </w:pPr>
    </w:p>
    <w:p w14:paraId="3D87E899" w14:textId="77777777" w:rsidR="003376BE" w:rsidRDefault="00000000">
      <w:pPr>
        <w:pStyle w:val="Estilo"/>
      </w:pPr>
      <w:r>
        <w:t>(REFORMADO, D.O.F. 27 DE ENERO DE 2017)</w:t>
      </w:r>
    </w:p>
    <w:p w14:paraId="21F309CE" w14:textId="77777777" w:rsidR="003376BE" w:rsidRDefault="00000000">
      <w:pPr>
        <w:pStyle w:val="Estilo"/>
      </w:pPr>
      <w:r>
        <w:t>La Comisión Nacional solicitará al Órgano Interno de Control correspondiente, en cualquier caso, el inicio del procedimiento de responsabilidades que de conformidad con lo previsto en la Ley General de Responsabilidades Administrativas deba instruirse en contra del servidor público respectivo.</w:t>
      </w:r>
    </w:p>
    <w:p w14:paraId="03CBDD9C" w14:textId="77777777" w:rsidR="003376BE" w:rsidRDefault="003376BE">
      <w:pPr>
        <w:pStyle w:val="Estilo"/>
      </w:pPr>
    </w:p>
    <w:p w14:paraId="3F015EDF" w14:textId="77777777" w:rsidR="003376BE" w:rsidRDefault="00000000">
      <w:pPr>
        <w:pStyle w:val="Estilo"/>
      </w:pPr>
      <w:r>
        <w:t>(ADICIONADO, D.O.F. 27 DE ENERO DE 2017)</w:t>
      </w:r>
    </w:p>
    <w:p w14:paraId="32A16981" w14:textId="77777777" w:rsidR="003376BE" w:rsidRDefault="00000000">
      <w:pPr>
        <w:pStyle w:val="Estilo"/>
      </w:pPr>
      <w:r>
        <w:t>ARTICULO 72 Bis.- El titular del Órgano Interno de Control durará en su encargo cuatro años y podrá ser designado por un periodo inmediato posterior al que se haya desempeñado, previa postulación y cumpliendo los requisitos previstos en esta Ley y el procedimiento establecido en la Ley Orgánica del Congreso General de los Estados Unidos Mexicanos.</w:t>
      </w:r>
    </w:p>
    <w:p w14:paraId="75594131" w14:textId="77777777" w:rsidR="003376BE" w:rsidRDefault="003376BE">
      <w:pPr>
        <w:pStyle w:val="Estilo"/>
      </w:pPr>
    </w:p>
    <w:p w14:paraId="7C26F201" w14:textId="77777777" w:rsidR="003376BE" w:rsidRDefault="00000000">
      <w:pPr>
        <w:pStyle w:val="Estilo"/>
      </w:pPr>
      <w:r>
        <w:t>Tendrá un nivel jerárquico igual al de un Director General o su equivalente en la estructura orgánica de la Comisión Nacional, y mantendrá la coordinación técnica necesaria con la Entidad de Fiscalización Superior de la Federación a que se refiere el artículo 79 de la Constitución Política de los Estados Unidos Mexicanos.</w:t>
      </w:r>
    </w:p>
    <w:p w14:paraId="7D1EFE48" w14:textId="77777777" w:rsidR="003376BE" w:rsidRDefault="003376BE">
      <w:pPr>
        <w:pStyle w:val="Estilo"/>
      </w:pPr>
    </w:p>
    <w:p w14:paraId="290DFBFB" w14:textId="77777777" w:rsidR="003376BE" w:rsidRDefault="00000000">
      <w:pPr>
        <w:pStyle w:val="Estilo"/>
      </w:pPr>
      <w:r>
        <w:t>El titular del Órgano Interno de Control deberá rendir informe semestral y anual de actividades a la Comisión Nacional, del cual marcará copia a la Cámara de Diputados.</w:t>
      </w:r>
    </w:p>
    <w:p w14:paraId="18888E59" w14:textId="77777777" w:rsidR="003376BE" w:rsidRDefault="003376BE">
      <w:pPr>
        <w:pStyle w:val="Estilo"/>
      </w:pPr>
    </w:p>
    <w:p w14:paraId="49C9AEB8" w14:textId="77777777" w:rsidR="003376BE" w:rsidRDefault="00000000">
      <w:pPr>
        <w:pStyle w:val="Estilo"/>
      </w:pPr>
      <w:r>
        <w:t>(ADICIONADO, D.O.F. 27 DE ENERO DE 2017)</w:t>
      </w:r>
    </w:p>
    <w:p w14:paraId="5940A022" w14:textId="77777777" w:rsidR="003376BE" w:rsidRDefault="00000000">
      <w:pPr>
        <w:pStyle w:val="Estilo"/>
      </w:pPr>
      <w:r>
        <w:t>ARTICULO 72 Ter.- El titular del Órgano Interno de Control de la Comisión Nacional será sujeto de responsabilidad en términos de la Ley General de Responsabilidades Administrativas; y podrá ser sancionado de conformidad con el procedimiento previsto en la normatividad aplicable.</w:t>
      </w:r>
    </w:p>
    <w:p w14:paraId="1F4C29A5" w14:textId="77777777" w:rsidR="003376BE" w:rsidRDefault="003376BE">
      <w:pPr>
        <w:pStyle w:val="Estilo"/>
      </w:pPr>
    </w:p>
    <w:p w14:paraId="47E66AFE" w14:textId="77777777" w:rsidR="003376BE" w:rsidRDefault="00000000">
      <w:pPr>
        <w:pStyle w:val="Estilo"/>
      </w:pPr>
      <w:r>
        <w:t>Tratándose de los demás servidores públicos adscritos al Órgano Interno de Control de la Comisión Nacional serán sancionados por el titular del Órgano Interno de Control, o el servidor público en quien delegue la facultad, en términos de la Ley General de Responsabilidades Administrativas.</w:t>
      </w:r>
    </w:p>
    <w:p w14:paraId="6DA37A1F" w14:textId="77777777" w:rsidR="003376BE" w:rsidRDefault="003376BE">
      <w:pPr>
        <w:pStyle w:val="Estilo"/>
      </w:pPr>
    </w:p>
    <w:p w14:paraId="3390EE06" w14:textId="77777777" w:rsidR="003376BE" w:rsidRDefault="00000000">
      <w:pPr>
        <w:pStyle w:val="Estilo"/>
      </w:pPr>
      <w:r>
        <w:t>(ADICIONADO, D.O.F. 27 DE ENERO DE 2017)</w:t>
      </w:r>
    </w:p>
    <w:p w14:paraId="5A083245" w14:textId="77777777" w:rsidR="003376BE" w:rsidRDefault="00000000">
      <w:pPr>
        <w:pStyle w:val="Estilo"/>
      </w:pPr>
      <w:r>
        <w:t>ARTICULO 72 Quáter.- El Órgano Interno de Control deberá inscribir y mantener actualizada la información correspondiente del Sistema de evolución patrimonial, de declaración de intereses y constancia de presentación de declaración fiscal; de todos los servidores públicos de la Comisión Nacional, de conformidad con la Ley General del Sistema Nacional Anticorrupción y la Ley General de Responsabilidades Administrativas.</w:t>
      </w:r>
    </w:p>
    <w:p w14:paraId="077D75F5" w14:textId="77777777" w:rsidR="003376BE" w:rsidRDefault="003376BE">
      <w:pPr>
        <w:pStyle w:val="Estilo"/>
      </w:pPr>
    </w:p>
    <w:p w14:paraId="7322F943" w14:textId="77777777" w:rsidR="003376BE" w:rsidRDefault="00000000">
      <w:pPr>
        <w:pStyle w:val="Estilo"/>
      </w:pPr>
      <w:r>
        <w:lastRenderedPageBreak/>
        <w:t>El titular del Órgano Interno de Control se abstendrá de desempeñar cualquier otro empleo, trabajo o comisión públicos o privados, con excepción de los cargos docentes.</w:t>
      </w:r>
    </w:p>
    <w:p w14:paraId="1FC18790" w14:textId="77777777" w:rsidR="003376BE" w:rsidRDefault="003376BE">
      <w:pPr>
        <w:pStyle w:val="Estilo"/>
      </w:pPr>
    </w:p>
    <w:p w14:paraId="5E7A5B7A" w14:textId="77777777" w:rsidR="003376BE" w:rsidRDefault="00000000">
      <w:pPr>
        <w:pStyle w:val="Estilo"/>
      </w:pPr>
      <w:r>
        <w:t>ARTICULO 73.- Además de las denuncias sobre los delitos y faltas administrativas en que puedan incurrir las autoridades y servidores públicos en el curso de las investigaciones seguidas por la Comisión Nacional, podrá solicitar la amonestación pública o privada, según el caso, al titular de la dependencia de que se trate.</w:t>
      </w:r>
    </w:p>
    <w:p w14:paraId="1714520E" w14:textId="77777777" w:rsidR="003376BE" w:rsidRDefault="003376BE">
      <w:pPr>
        <w:pStyle w:val="Estilo"/>
      </w:pPr>
    </w:p>
    <w:p w14:paraId="019CAACC" w14:textId="77777777" w:rsidR="003376BE" w:rsidRDefault="00000000">
      <w:pPr>
        <w:pStyle w:val="Estilo"/>
      </w:pPr>
      <w:r>
        <w:t>(ADICIONADO, D.O.F. 30 DE JUNIO DE 2006)</w:t>
      </w:r>
    </w:p>
    <w:p w14:paraId="72510110" w14:textId="77777777" w:rsidR="003376BE" w:rsidRDefault="00000000">
      <w:pPr>
        <w:pStyle w:val="Estilo"/>
      </w:pPr>
      <w:r>
        <w:t>La Comisión Nacional podrá dar seguimiento a las actuaciones y diligencias que se practiquen en las averiguaciones previas, procedimientos penales y administrativos que se integren o instruyan con motivo de su intervención en términos de la presente Ley y del artículo 102, Apartado B, de la Constitución Política de los Estados Unidos Mexicanos, a través de sus visitadores generales y de los visitadores adjuntos adscritos a ellos. Esta facultad se limitará únicamente a la observación atenta del curso del asunto de que se trate hasta su resolución definitiva, sin que en ningún caso se entienda como la posibilidad de intervenir como parte en aquéllos, haciendo o promoviendo las diligencias conducentes para su resolución.</w:t>
      </w:r>
    </w:p>
    <w:p w14:paraId="28A2C26B" w14:textId="77777777" w:rsidR="003376BE" w:rsidRDefault="003376BE">
      <w:pPr>
        <w:pStyle w:val="Estilo"/>
      </w:pPr>
    </w:p>
    <w:p w14:paraId="07094EC7" w14:textId="77777777" w:rsidR="003376BE" w:rsidRDefault="00000000">
      <w:pPr>
        <w:pStyle w:val="Estilo"/>
      </w:pPr>
      <w:r>
        <w:t>(ADICIONADO, D.O.F. 30 DE JUNIO DE 2006)</w:t>
      </w:r>
    </w:p>
    <w:p w14:paraId="0B1FDBD9" w14:textId="77777777" w:rsidR="003376BE" w:rsidRDefault="00000000">
      <w:pPr>
        <w:pStyle w:val="Estilo"/>
      </w:pPr>
      <w:r>
        <w:t>En caso de que algún servidor público en respuesta a un requerimiento de información formulado por la Comisión Nacional rindiera informes falsos o parcialmente verdaderos, se le sancionará en los términos que señala el artículo 214, fracción V, del Código Penal Federal.</w:t>
      </w:r>
    </w:p>
    <w:p w14:paraId="6041C61B" w14:textId="77777777" w:rsidR="003376BE" w:rsidRDefault="003376BE">
      <w:pPr>
        <w:pStyle w:val="Estilo"/>
      </w:pPr>
    </w:p>
    <w:p w14:paraId="5659F570" w14:textId="77777777" w:rsidR="003376BE" w:rsidRDefault="00000000">
      <w:pPr>
        <w:pStyle w:val="Estilo"/>
      </w:pPr>
      <w:r>
        <w:t>(ADICIONADO, D.O.F. 15 DE JUNIO DE 2012)</w:t>
      </w:r>
    </w:p>
    <w:p w14:paraId="5429BEA6" w14:textId="77777777" w:rsidR="003376BE" w:rsidRDefault="00000000">
      <w:pPr>
        <w:pStyle w:val="Estilo"/>
      </w:pPr>
      <w:r>
        <w:t>ARTICULO 73 BIS.- La Comisión Nacional podrá denunciar ante el Ministerio Público o la autoridad administrativa que corresponda la reiteración de las conductas cometidas por una misma autoridad o servidor público, que hayan sido materia de una recomendación previa que no hubiese sido aceptada o cumplida.</w:t>
      </w:r>
    </w:p>
    <w:p w14:paraId="6083D4E6" w14:textId="77777777" w:rsidR="003376BE" w:rsidRDefault="003376BE">
      <w:pPr>
        <w:pStyle w:val="Estilo"/>
      </w:pPr>
    </w:p>
    <w:p w14:paraId="3C8B594A" w14:textId="77777777" w:rsidR="003376BE" w:rsidRDefault="003376BE">
      <w:pPr>
        <w:pStyle w:val="Estilo"/>
      </w:pPr>
    </w:p>
    <w:p w14:paraId="48ED4EA3" w14:textId="77777777" w:rsidR="003376BE" w:rsidRDefault="00000000">
      <w:pPr>
        <w:pStyle w:val="Estilo"/>
      </w:pPr>
      <w:r>
        <w:t>TITULO V</w:t>
      </w:r>
    </w:p>
    <w:p w14:paraId="52EEAC7D" w14:textId="77777777" w:rsidR="003376BE" w:rsidRDefault="003376BE">
      <w:pPr>
        <w:pStyle w:val="Estilo"/>
      </w:pPr>
    </w:p>
    <w:p w14:paraId="295C191E" w14:textId="77777777" w:rsidR="003376BE" w:rsidRDefault="00000000">
      <w:pPr>
        <w:pStyle w:val="Estilo"/>
      </w:pPr>
      <w:r>
        <w:t>DEL REGIMEN LABORAL</w:t>
      </w:r>
    </w:p>
    <w:p w14:paraId="4D3C6858" w14:textId="77777777" w:rsidR="003376BE" w:rsidRDefault="003376BE">
      <w:pPr>
        <w:pStyle w:val="Estilo"/>
      </w:pPr>
    </w:p>
    <w:p w14:paraId="217BC6A5" w14:textId="77777777" w:rsidR="003376BE" w:rsidRDefault="003376BE">
      <w:pPr>
        <w:pStyle w:val="Estilo"/>
      </w:pPr>
    </w:p>
    <w:p w14:paraId="24807725" w14:textId="77777777" w:rsidR="003376BE" w:rsidRDefault="00000000">
      <w:pPr>
        <w:pStyle w:val="Estilo"/>
      </w:pPr>
      <w:r>
        <w:t>CAPITULO UNICO</w:t>
      </w:r>
    </w:p>
    <w:p w14:paraId="6F6779B1" w14:textId="77777777" w:rsidR="003376BE" w:rsidRDefault="003376BE">
      <w:pPr>
        <w:pStyle w:val="Estilo"/>
      </w:pPr>
    </w:p>
    <w:p w14:paraId="6FB45E6E" w14:textId="77777777" w:rsidR="003376BE" w:rsidRDefault="00000000">
      <w:pPr>
        <w:pStyle w:val="Estilo"/>
      </w:pPr>
      <w:r>
        <w:t>ARTICULO 74.- El personal que preste sus servicios a la Comisión Nacional de Derechos Humanos se regirá por las disposiciones del apartado B del artículo 123 de la Constitución Política de los Estados Unidos Mexicanos y de la Ley Federal de los Trabajadores al Servicio del Estado. Dicho personal quedará incorporado al régimen del Instituto de Seguridad y Servicios Sociales de los Trabajadores del Estado.</w:t>
      </w:r>
    </w:p>
    <w:p w14:paraId="759787C9" w14:textId="77777777" w:rsidR="003376BE" w:rsidRDefault="003376BE">
      <w:pPr>
        <w:pStyle w:val="Estilo"/>
      </w:pPr>
    </w:p>
    <w:p w14:paraId="51412487" w14:textId="77777777" w:rsidR="003376BE" w:rsidRDefault="00000000">
      <w:pPr>
        <w:pStyle w:val="Estilo"/>
      </w:pPr>
      <w:r>
        <w:t>Todos los servidores públicos que integran la planta de la Comisión Nacional, son trabajadores de confianza debido a la naturaleza de las funciones que ésta desempeña.</w:t>
      </w:r>
    </w:p>
    <w:p w14:paraId="4B232848" w14:textId="77777777" w:rsidR="003376BE" w:rsidRDefault="003376BE">
      <w:pPr>
        <w:pStyle w:val="Estilo"/>
      </w:pPr>
    </w:p>
    <w:p w14:paraId="1ECD38CF" w14:textId="77777777" w:rsidR="003376BE" w:rsidRDefault="003376BE">
      <w:pPr>
        <w:pStyle w:val="Estilo"/>
      </w:pPr>
    </w:p>
    <w:p w14:paraId="42093132" w14:textId="77777777" w:rsidR="003376BE" w:rsidRDefault="00000000">
      <w:pPr>
        <w:pStyle w:val="Estilo"/>
      </w:pPr>
      <w:r>
        <w:t>TITULO VI</w:t>
      </w:r>
    </w:p>
    <w:p w14:paraId="75B11664" w14:textId="77777777" w:rsidR="003376BE" w:rsidRDefault="003376BE">
      <w:pPr>
        <w:pStyle w:val="Estilo"/>
      </w:pPr>
    </w:p>
    <w:p w14:paraId="25B4E241" w14:textId="77777777" w:rsidR="003376BE" w:rsidRDefault="00000000">
      <w:pPr>
        <w:pStyle w:val="Estilo"/>
      </w:pPr>
      <w:r>
        <w:t>DEL PATRIMONIO Y DEL PRESUPUESTO DE LA COMISIÓN NACIONAL</w:t>
      </w:r>
    </w:p>
    <w:p w14:paraId="2758AF0E" w14:textId="77777777" w:rsidR="003376BE" w:rsidRDefault="003376BE">
      <w:pPr>
        <w:pStyle w:val="Estilo"/>
      </w:pPr>
    </w:p>
    <w:p w14:paraId="104084F4" w14:textId="77777777" w:rsidR="003376BE" w:rsidRDefault="00000000">
      <w:pPr>
        <w:pStyle w:val="Estilo"/>
      </w:pPr>
      <w:r>
        <w:t>(REFORMADO, D.O.F. 6 DE JUNIO DE 2006)</w:t>
      </w:r>
    </w:p>
    <w:p w14:paraId="16394874" w14:textId="77777777" w:rsidR="003376BE" w:rsidRDefault="00000000">
      <w:pPr>
        <w:pStyle w:val="Estilo"/>
      </w:pPr>
      <w:r>
        <w:t>ARTICULO 75.- La Comisión Nacional de los Derechos Humanos contará con patrimonio propio. El Gobierno Federal deberá proporcionarle los recursos materiales y financieros para su debido funcionamiento.</w:t>
      </w:r>
    </w:p>
    <w:p w14:paraId="2E9D4C61" w14:textId="77777777" w:rsidR="003376BE" w:rsidRDefault="003376BE">
      <w:pPr>
        <w:pStyle w:val="Estilo"/>
      </w:pPr>
    </w:p>
    <w:p w14:paraId="6387EE97" w14:textId="77777777" w:rsidR="003376BE" w:rsidRDefault="00000000">
      <w:pPr>
        <w:pStyle w:val="Estilo"/>
      </w:pPr>
      <w:r>
        <w:t>ARTICULO 76.- La Comisión Nacional de Derechos Humanos tendrá la facultad de elaborar su anteproyecto de presupuesto anual de egresos, el cual remitirá directamente al Secretario de Estado competente, para el trámite correspondiente.</w:t>
      </w:r>
    </w:p>
    <w:p w14:paraId="70D91063" w14:textId="77777777" w:rsidR="003376BE" w:rsidRDefault="003376BE">
      <w:pPr>
        <w:pStyle w:val="Estilo"/>
      </w:pPr>
    </w:p>
    <w:p w14:paraId="525697A1" w14:textId="77777777" w:rsidR="003376BE" w:rsidRDefault="003376BE">
      <w:pPr>
        <w:pStyle w:val="Estilo"/>
      </w:pPr>
    </w:p>
    <w:p w14:paraId="5F03EA75" w14:textId="77777777" w:rsidR="003376BE" w:rsidRDefault="00000000">
      <w:pPr>
        <w:pStyle w:val="Estilo"/>
      </w:pPr>
      <w:r>
        <w:t>TRANSITORIOS</w:t>
      </w:r>
    </w:p>
    <w:p w14:paraId="344664B8" w14:textId="77777777" w:rsidR="003376BE" w:rsidRDefault="003376BE">
      <w:pPr>
        <w:pStyle w:val="Estilo"/>
      </w:pPr>
    </w:p>
    <w:p w14:paraId="0B92B4FF" w14:textId="77777777" w:rsidR="003376BE" w:rsidRDefault="00000000">
      <w:pPr>
        <w:pStyle w:val="Estilo"/>
      </w:pPr>
      <w:r>
        <w:t>PRIMERO.- La presente ley entrará en vigor al día siguiente de su publicación en el Diario Oficial de la Federación.</w:t>
      </w:r>
    </w:p>
    <w:p w14:paraId="16365F6C" w14:textId="77777777" w:rsidR="003376BE" w:rsidRDefault="003376BE">
      <w:pPr>
        <w:pStyle w:val="Estilo"/>
      </w:pPr>
    </w:p>
    <w:p w14:paraId="3EF78255" w14:textId="77777777" w:rsidR="003376BE" w:rsidRDefault="00000000">
      <w:pPr>
        <w:pStyle w:val="Estilo"/>
      </w:pPr>
      <w:r>
        <w:t>SEGUNDO.- Se derogan todas las disposiciones legales y reglamentarias que se opongan al presente ordenamiento.</w:t>
      </w:r>
    </w:p>
    <w:p w14:paraId="384FD763" w14:textId="77777777" w:rsidR="003376BE" w:rsidRDefault="003376BE">
      <w:pPr>
        <w:pStyle w:val="Estilo"/>
      </w:pPr>
    </w:p>
    <w:p w14:paraId="6A06C901" w14:textId="77777777" w:rsidR="003376BE" w:rsidRDefault="00000000">
      <w:pPr>
        <w:pStyle w:val="Estilo"/>
      </w:pPr>
      <w:r>
        <w:t>TERCERO.- En tanto el Congreso de la Unión para el Distrito Federal y las Legislaturas de los estados establezcan los organismos de protección de los derechos humanos a que se refiere el primer párrafo del apartado B del artículo 102 de la Constitución Política de los Estados Unidos Mexicanos, la Comisión Nacional de Derechos Humanos podrá seguir conociendo de las quejas que deban ser de competencia local, de conformidad con lo establecido por dicha Constitución Política.</w:t>
      </w:r>
    </w:p>
    <w:p w14:paraId="215A159D" w14:textId="77777777" w:rsidR="003376BE" w:rsidRDefault="003376BE">
      <w:pPr>
        <w:pStyle w:val="Estilo"/>
      </w:pPr>
    </w:p>
    <w:p w14:paraId="17FBF13E" w14:textId="77777777" w:rsidR="003376BE" w:rsidRDefault="00000000">
      <w:pPr>
        <w:pStyle w:val="Estilo"/>
      </w:pPr>
      <w:r>
        <w:t>La Comisión Nacional conocerá también de las quejas e inconformidades que se presenten en relación con las Recomendaciones o acuerdos del organismo de derechos humanos del Distrito Federal, así como de la insuficiencia en el cumplimiento de las mismas por parte de las autoridades a las que sean emitidas.</w:t>
      </w:r>
    </w:p>
    <w:p w14:paraId="37629CC2" w14:textId="77777777" w:rsidR="003376BE" w:rsidRDefault="003376BE">
      <w:pPr>
        <w:pStyle w:val="Estilo"/>
      </w:pPr>
    </w:p>
    <w:p w14:paraId="5D249205" w14:textId="77777777" w:rsidR="003376BE" w:rsidRDefault="00000000">
      <w:pPr>
        <w:pStyle w:val="Estilo"/>
      </w:pPr>
      <w:r>
        <w:t xml:space="preserve">CUARTO.- Los recursos humanos, materiales y presupuestales con que actualmente cuenta la Comisión Nacional de Derechos Humanos como órgano desconcentrado de la Secretaría de Gobernación, pasarán a formar parte de la Comisión Nacional de Derechos Humanos como organismo descentralizado que se </w:t>
      </w:r>
      <w:r>
        <w:lastRenderedPageBreak/>
        <w:t>crea en esta ley, preservándose los derechos adquiridos de los trabajadores de la Comisión.</w:t>
      </w:r>
    </w:p>
    <w:p w14:paraId="5F02B7F6" w14:textId="77777777" w:rsidR="003376BE" w:rsidRDefault="003376BE">
      <w:pPr>
        <w:pStyle w:val="Estilo"/>
      </w:pPr>
    </w:p>
    <w:p w14:paraId="065832A9" w14:textId="77777777" w:rsidR="003376BE" w:rsidRDefault="00000000">
      <w:pPr>
        <w:pStyle w:val="Estilo"/>
      </w:pPr>
      <w:r>
        <w:t>QUINTO.- Los actuales funcionarios de la Comisión Nacional de Derechos Humanos permanecerán en sus cargos hasta que se haga la designación correspondiente, conforme a lo dispuesto por esta ley.</w:t>
      </w:r>
    </w:p>
    <w:p w14:paraId="009C2C27" w14:textId="77777777" w:rsidR="003376BE" w:rsidRDefault="003376BE">
      <w:pPr>
        <w:pStyle w:val="Estilo"/>
      </w:pPr>
    </w:p>
    <w:p w14:paraId="025694D6" w14:textId="77777777" w:rsidR="003376BE" w:rsidRDefault="00000000">
      <w:pPr>
        <w:pStyle w:val="Estilo"/>
      </w:pPr>
      <w:r>
        <w:t>SEXTO.- Los actuales miembros del Consejo de la Comisión Nacional de Derechos Humanos, permanecerán en el desempeño de sus encargos en dicho Consejo, el que realizará una insaculación para conocer el orden en que serán substituidos de conformidad con el artículo 17, de esta ley.</w:t>
      </w:r>
    </w:p>
    <w:p w14:paraId="4E987FDA" w14:textId="77777777" w:rsidR="003376BE" w:rsidRDefault="003376BE">
      <w:pPr>
        <w:pStyle w:val="Estilo"/>
      </w:pPr>
    </w:p>
    <w:p w14:paraId="4B6DB6AE" w14:textId="77777777" w:rsidR="003376BE" w:rsidRDefault="00000000">
      <w:pPr>
        <w:pStyle w:val="Estilo"/>
      </w:pPr>
      <w:r>
        <w:t>SEPTIMO.- El Reglamento Interior de la Comisión Nacional de Derechos Humanos será expedido por su Consejo dentro de los seis meses siguientes a la Entrada en vigor de esta ley, y deberá ser publicado en el Diario Oficial de la Federación.</w:t>
      </w:r>
    </w:p>
    <w:p w14:paraId="4B0612B1" w14:textId="77777777" w:rsidR="003376BE" w:rsidRDefault="003376BE">
      <w:pPr>
        <w:pStyle w:val="Estilo"/>
      </w:pPr>
    </w:p>
    <w:p w14:paraId="4307F634" w14:textId="77777777" w:rsidR="003376BE" w:rsidRDefault="00000000">
      <w:pPr>
        <w:pStyle w:val="Estilo"/>
      </w:pPr>
      <w:r>
        <w:t>OCTAVO.- El Presidente de la República enviará a la Cámara de Senadores o a la Comisión Permanente del Congreso de la Unión, en su caso, para su aprobación, el nombramiento de Presidente de la Comisión Nacional de Derechos Humanos, dentro de los noventa días siguientes a aquél en que esta ley entre en vigor.</w:t>
      </w:r>
    </w:p>
    <w:p w14:paraId="237D03EE" w14:textId="77777777" w:rsidR="003376BE" w:rsidRDefault="003376BE">
      <w:pPr>
        <w:pStyle w:val="Estilo"/>
      </w:pPr>
    </w:p>
    <w:p w14:paraId="0E0C8F8A" w14:textId="77777777" w:rsidR="003376BE" w:rsidRDefault="00000000">
      <w:pPr>
        <w:pStyle w:val="Estilo"/>
      </w:pPr>
      <w:r>
        <w:t>México, D. F., a 23 de junio de 1992.- Sen. Manuel Aguilera Gómez, Presidente.- Dip. Jorge Alfonso Calderón Salazar, Presidente.- Sen. Antonio Melgar Aranda, Secretario.- Dip. Felipe Muñoz Kapamas, Secretario.- Rúbricas."</w:t>
      </w:r>
    </w:p>
    <w:p w14:paraId="12EB5EF4" w14:textId="77777777" w:rsidR="003376BE" w:rsidRDefault="003376BE">
      <w:pPr>
        <w:pStyle w:val="Estilo"/>
      </w:pPr>
    </w:p>
    <w:p w14:paraId="6AA6647F" w14:textId="77777777" w:rsidR="003376BE" w:rsidRDefault="00000000">
      <w:pPr>
        <w:pStyle w:val="Estilo"/>
      </w:pPr>
      <w: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veinticinco días del mes de junio de mil novecientos noventa y dos.- Carlos Salinas de Gortari.- Rúbrica.- El Secretario de Gobernación, Fernando Gutiérrez Barrios.- Rúbrica.</w:t>
      </w:r>
    </w:p>
    <w:p w14:paraId="0C6A3C46" w14:textId="77777777" w:rsidR="003376BE" w:rsidRDefault="003376BE">
      <w:pPr>
        <w:pStyle w:val="Estilo"/>
      </w:pPr>
    </w:p>
    <w:p w14:paraId="6296FEA1" w14:textId="77777777" w:rsidR="003376BE" w:rsidRDefault="003376BE">
      <w:pPr>
        <w:pStyle w:val="Estilo"/>
      </w:pPr>
    </w:p>
    <w:p w14:paraId="55B33EFA" w14:textId="77777777" w:rsidR="003376BE" w:rsidRDefault="00000000">
      <w:pPr>
        <w:pStyle w:val="Estilo"/>
      </w:pPr>
      <w:r>
        <w:t>N. DE E. A CONTINUACIÓN SE TRANSCRIBEN LOS ARTÍCULOS TRANSITORIOS DE LOS DECRETOS DE REFORMAS A LA PRESENTE LEY.</w:t>
      </w:r>
    </w:p>
    <w:p w14:paraId="5883EA84" w14:textId="77777777" w:rsidR="003376BE" w:rsidRDefault="003376BE">
      <w:pPr>
        <w:pStyle w:val="Estilo"/>
      </w:pPr>
    </w:p>
    <w:p w14:paraId="57C8A0CB" w14:textId="77777777" w:rsidR="003376BE" w:rsidRDefault="00000000">
      <w:pPr>
        <w:pStyle w:val="Estilo"/>
      </w:pPr>
      <w:r>
        <w:t>D.O.F. 23 DE ENERO DE 1998.</w:t>
      </w:r>
    </w:p>
    <w:p w14:paraId="46CD7997" w14:textId="77777777" w:rsidR="003376BE" w:rsidRDefault="003376BE">
      <w:pPr>
        <w:pStyle w:val="Estilo"/>
      </w:pPr>
    </w:p>
    <w:p w14:paraId="53BE7AA2" w14:textId="77777777" w:rsidR="003376BE" w:rsidRDefault="00000000">
      <w:pPr>
        <w:pStyle w:val="Estilo"/>
      </w:pPr>
      <w:r>
        <w:t>ÚNICO.- El presente Decreto entrará en vigor el 20 de marzo de 1998.</w:t>
      </w:r>
    </w:p>
    <w:p w14:paraId="4D737E74" w14:textId="77777777" w:rsidR="003376BE" w:rsidRDefault="003376BE">
      <w:pPr>
        <w:pStyle w:val="Estilo"/>
      </w:pPr>
    </w:p>
    <w:p w14:paraId="62C70DAB" w14:textId="77777777" w:rsidR="003376BE" w:rsidRDefault="003376BE">
      <w:pPr>
        <w:pStyle w:val="Estilo"/>
      </w:pPr>
    </w:p>
    <w:p w14:paraId="096437AF" w14:textId="77777777" w:rsidR="003376BE" w:rsidRDefault="00000000">
      <w:pPr>
        <w:pStyle w:val="Estilo"/>
      </w:pPr>
      <w:r>
        <w:t>D.O.F. 26 DE NOVIEMBRE DE 2001.</w:t>
      </w:r>
    </w:p>
    <w:p w14:paraId="64B8F0E4" w14:textId="77777777" w:rsidR="003376BE" w:rsidRDefault="003376BE">
      <w:pPr>
        <w:pStyle w:val="Estilo"/>
      </w:pPr>
    </w:p>
    <w:p w14:paraId="25FE3D23" w14:textId="77777777" w:rsidR="003376BE" w:rsidRDefault="00000000">
      <w:pPr>
        <w:pStyle w:val="Estilo"/>
      </w:pPr>
      <w:r>
        <w:t>PRIMERO. El presente Decreto entrará en vigor al día siguiente a su publicación en el Diario Oficial de la Federación.</w:t>
      </w:r>
    </w:p>
    <w:p w14:paraId="257C272E" w14:textId="77777777" w:rsidR="003376BE" w:rsidRDefault="003376BE">
      <w:pPr>
        <w:pStyle w:val="Estilo"/>
      </w:pPr>
    </w:p>
    <w:p w14:paraId="26F7E3C8" w14:textId="77777777" w:rsidR="003376BE" w:rsidRDefault="00000000">
      <w:pPr>
        <w:pStyle w:val="Estilo"/>
      </w:pPr>
      <w:r>
        <w:lastRenderedPageBreak/>
        <w:t>SEGUNDO. En el informe correspondiente al año 2001, éste abarcará desde el día 16 de noviembre de 2000 hasta el 31 de diciembre de 2001.</w:t>
      </w:r>
    </w:p>
    <w:p w14:paraId="0EEA41DB" w14:textId="77777777" w:rsidR="003376BE" w:rsidRDefault="003376BE">
      <w:pPr>
        <w:pStyle w:val="Estilo"/>
      </w:pPr>
    </w:p>
    <w:p w14:paraId="4BED2C00" w14:textId="77777777" w:rsidR="003376BE" w:rsidRDefault="00000000">
      <w:pPr>
        <w:pStyle w:val="Estilo"/>
      </w:pPr>
      <w:r>
        <w:t>TERCERO. Quedan sin efecto todas las disposiciones legales y reglamentarias que se opongan al presente decreto.</w:t>
      </w:r>
    </w:p>
    <w:p w14:paraId="64BDD3BD" w14:textId="77777777" w:rsidR="003376BE" w:rsidRDefault="003376BE">
      <w:pPr>
        <w:pStyle w:val="Estilo"/>
      </w:pPr>
    </w:p>
    <w:p w14:paraId="6170EE66" w14:textId="77777777" w:rsidR="003376BE" w:rsidRDefault="00000000">
      <w:pPr>
        <w:pStyle w:val="Estilo"/>
      </w:pPr>
      <w:r>
        <w:t>CUARTO. Toda referencia que se haga en ésta y en otras disposiciones legales a la Comisión Nacional de Derechos Humanos y al Consejo de la Comisión Nacional de Derechos Humanos, deberán entenderse hechas a la Comisión Nacional de los Derechos Humanos y al Consejo Consultivo respectivamente.</w:t>
      </w:r>
    </w:p>
    <w:p w14:paraId="447698BE" w14:textId="77777777" w:rsidR="003376BE" w:rsidRDefault="003376BE">
      <w:pPr>
        <w:pStyle w:val="Estilo"/>
      </w:pPr>
    </w:p>
    <w:p w14:paraId="14CE9B20" w14:textId="77777777" w:rsidR="003376BE" w:rsidRDefault="003376BE">
      <w:pPr>
        <w:pStyle w:val="Estilo"/>
      </w:pPr>
    </w:p>
    <w:p w14:paraId="5521D5E4" w14:textId="77777777" w:rsidR="003376BE" w:rsidRDefault="00000000">
      <w:pPr>
        <w:pStyle w:val="Estilo"/>
      </w:pPr>
      <w:r>
        <w:t>D.O.F. 26 DE ENERO DE 2006.</w:t>
      </w:r>
    </w:p>
    <w:p w14:paraId="0E177FAC" w14:textId="77777777" w:rsidR="003376BE" w:rsidRDefault="003376BE">
      <w:pPr>
        <w:pStyle w:val="Estilo"/>
      </w:pPr>
    </w:p>
    <w:p w14:paraId="368995EB" w14:textId="77777777" w:rsidR="003376BE" w:rsidRDefault="00000000">
      <w:pPr>
        <w:pStyle w:val="Estilo"/>
      </w:pPr>
      <w:r>
        <w:t>PRIMERO.- El presente Decreto entrará en vigor al día siguiente de su publicación en el Diario Oficial de la Federación.</w:t>
      </w:r>
    </w:p>
    <w:p w14:paraId="57492732" w14:textId="77777777" w:rsidR="003376BE" w:rsidRDefault="003376BE">
      <w:pPr>
        <w:pStyle w:val="Estilo"/>
      </w:pPr>
    </w:p>
    <w:p w14:paraId="2C71864D" w14:textId="77777777" w:rsidR="003376BE" w:rsidRDefault="00000000">
      <w:pPr>
        <w:pStyle w:val="Estilo"/>
      </w:pPr>
      <w:r>
        <w:t>SEGUNDO.- La Comisión Nacional de los Derechos Humanos realizará las reformas o adiciones a su Reglamento Interior dentro de los sesenta días siguientes a la entrada en vigor del presente decreto, donde establecerá las funciones específicas del área encargada del seguimiento, evaluación y monitoreo en materia de igualdad entre mujeres y hombres; sin perjuicio de las adecuaciones que sean necesarias a la entrada en vigor de la Ley General de Igualdad entre Mujeres y Hombres.</w:t>
      </w:r>
    </w:p>
    <w:p w14:paraId="1A3A0959" w14:textId="77777777" w:rsidR="003376BE" w:rsidRDefault="003376BE">
      <w:pPr>
        <w:pStyle w:val="Estilo"/>
      </w:pPr>
    </w:p>
    <w:p w14:paraId="3F8558D9" w14:textId="77777777" w:rsidR="003376BE" w:rsidRDefault="00000000">
      <w:pPr>
        <w:pStyle w:val="Estilo"/>
      </w:pPr>
      <w:r>
        <w:t>TERCERO.- Las adecuaciones reglamentarias a que se refiere el artículo anterior y que al efecto realice la Comisión en el ámbito de su competencia, deberán contemplar medidas tendientes a capacitar y especializar a los servidores públicos a cargo del área encargada del seguimiento, evaluación y monitoreo en materia de igualdad entre mujeres y hombres.</w:t>
      </w:r>
    </w:p>
    <w:p w14:paraId="79AE5B8A" w14:textId="77777777" w:rsidR="003376BE" w:rsidRDefault="003376BE">
      <w:pPr>
        <w:pStyle w:val="Estilo"/>
      </w:pPr>
    </w:p>
    <w:p w14:paraId="30FAADC0" w14:textId="77777777" w:rsidR="003376BE" w:rsidRDefault="00000000">
      <w:pPr>
        <w:pStyle w:val="Estilo"/>
      </w:pPr>
      <w:r>
        <w:t>CUARTO.- El área a que se refieren los numerales anteriores iniciará sus funciones al momento de entrar en vigor las adecuaciones al Reglamento Interior de la Comisión, con los recursos y la estructura que al efecto disponga ésta de acuerdo con su Presupuesto en vigor; sin perjuicio de las ampliaciones presupuestales que se propongan en términos de la Ley de la Comisión Nacional de los Derechos Humanos para los ejercicios fiscales subsecuentes y se aprueben en términos de la legislación aplicable.</w:t>
      </w:r>
    </w:p>
    <w:p w14:paraId="1BE878E4" w14:textId="77777777" w:rsidR="003376BE" w:rsidRDefault="003376BE">
      <w:pPr>
        <w:pStyle w:val="Estilo"/>
      </w:pPr>
    </w:p>
    <w:p w14:paraId="40728A03" w14:textId="77777777" w:rsidR="003376BE" w:rsidRDefault="003376BE">
      <w:pPr>
        <w:pStyle w:val="Estilo"/>
      </w:pPr>
    </w:p>
    <w:p w14:paraId="05255E00" w14:textId="77777777" w:rsidR="003376BE" w:rsidRDefault="00000000">
      <w:pPr>
        <w:pStyle w:val="Estilo"/>
      </w:pPr>
      <w:r>
        <w:t>D.O.F. 6 DE JUNIO DE 2006.</w:t>
      </w:r>
    </w:p>
    <w:p w14:paraId="0593CF5D" w14:textId="77777777" w:rsidR="003376BE" w:rsidRDefault="003376BE">
      <w:pPr>
        <w:pStyle w:val="Estilo"/>
      </w:pPr>
    </w:p>
    <w:p w14:paraId="1286E074" w14:textId="77777777" w:rsidR="003376BE" w:rsidRDefault="00000000">
      <w:pPr>
        <w:pStyle w:val="Estilo"/>
      </w:pPr>
      <w:r>
        <w:t>PRIMERO.- El presente Decreto entrará en vigor al día siguiente de su publicación en el Diario Oficial de la Federación.</w:t>
      </w:r>
    </w:p>
    <w:p w14:paraId="5B5D886C" w14:textId="77777777" w:rsidR="003376BE" w:rsidRDefault="003376BE">
      <w:pPr>
        <w:pStyle w:val="Estilo"/>
      </w:pPr>
    </w:p>
    <w:p w14:paraId="2E477F9C" w14:textId="77777777" w:rsidR="003376BE" w:rsidRDefault="00000000">
      <w:pPr>
        <w:pStyle w:val="Estilo"/>
      </w:pPr>
      <w:r>
        <w:lastRenderedPageBreak/>
        <w:t>SEGUNDO.- El patrimonio del organismo descentralizado denominado "Comisión Nacional de Derechos Humanos" pasa a formar parte del organismo autónomo "Comisión Nacional de los Derechos Humanos".</w:t>
      </w:r>
    </w:p>
    <w:p w14:paraId="07F75E7D" w14:textId="77777777" w:rsidR="003376BE" w:rsidRDefault="003376BE">
      <w:pPr>
        <w:pStyle w:val="Estilo"/>
      </w:pPr>
    </w:p>
    <w:p w14:paraId="37F09A95" w14:textId="77777777" w:rsidR="003376BE" w:rsidRDefault="00000000">
      <w:pPr>
        <w:pStyle w:val="Estilo"/>
      </w:pPr>
      <w:r>
        <w:t>TERCERO.- Para efectos de la regularización de los bienes inmuebles a que se refiere la presente reforma, la Comisión Nacional de los Derechos Humanos deberá realizar el procedimiento administrativo correspondiente ante la Secretaría de la Función Pública, de conformidad con lo dispuesto en la Ley General de Bienes Nacionales.</w:t>
      </w:r>
    </w:p>
    <w:p w14:paraId="2467104F" w14:textId="77777777" w:rsidR="003376BE" w:rsidRDefault="003376BE">
      <w:pPr>
        <w:pStyle w:val="Estilo"/>
      </w:pPr>
    </w:p>
    <w:p w14:paraId="20E979CC" w14:textId="77777777" w:rsidR="003376BE" w:rsidRDefault="003376BE">
      <w:pPr>
        <w:pStyle w:val="Estilo"/>
      </w:pPr>
    </w:p>
    <w:p w14:paraId="37F24B72" w14:textId="77777777" w:rsidR="003376BE" w:rsidRDefault="00000000">
      <w:pPr>
        <w:pStyle w:val="Estilo"/>
      </w:pPr>
      <w:r>
        <w:t>D.O.F. 30 DE JUNIO DE 2006.</w:t>
      </w:r>
    </w:p>
    <w:p w14:paraId="65452110" w14:textId="77777777" w:rsidR="003376BE" w:rsidRDefault="003376BE">
      <w:pPr>
        <w:pStyle w:val="Estilo"/>
      </w:pPr>
    </w:p>
    <w:p w14:paraId="28125C0C" w14:textId="77777777" w:rsidR="003376BE" w:rsidRDefault="00000000">
      <w:pPr>
        <w:pStyle w:val="Estilo"/>
      </w:pPr>
      <w:r>
        <w:t>ÚNICO.- El presente Decreto entrará en vigor al día siguiente de su publicación en el Diario Oficial de la Federación.</w:t>
      </w:r>
    </w:p>
    <w:p w14:paraId="63620E27" w14:textId="77777777" w:rsidR="003376BE" w:rsidRDefault="003376BE">
      <w:pPr>
        <w:pStyle w:val="Estilo"/>
      </w:pPr>
    </w:p>
    <w:p w14:paraId="43C5C72F" w14:textId="77777777" w:rsidR="003376BE" w:rsidRDefault="003376BE">
      <w:pPr>
        <w:pStyle w:val="Estilo"/>
      </w:pPr>
    </w:p>
    <w:p w14:paraId="157727D3" w14:textId="77777777" w:rsidR="003376BE" w:rsidRDefault="00000000">
      <w:pPr>
        <w:pStyle w:val="Estilo"/>
      </w:pPr>
      <w:r>
        <w:t>D.O.F. 14 DE DICIEMBRE DE 2011.</w:t>
      </w:r>
    </w:p>
    <w:p w14:paraId="173F83A6" w14:textId="77777777" w:rsidR="003376BE" w:rsidRDefault="003376BE">
      <w:pPr>
        <w:pStyle w:val="Estilo"/>
      </w:pPr>
    </w:p>
    <w:p w14:paraId="7AAA4168" w14:textId="77777777" w:rsidR="003376BE" w:rsidRDefault="00000000">
      <w:pPr>
        <w:pStyle w:val="Estilo"/>
      </w:pPr>
      <w:r>
        <w:t>Único.- El presente Decreto entrará en vigor el día siguiente de su publicación en el Diario Oficial de la Federación.</w:t>
      </w:r>
    </w:p>
    <w:p w14:paraId="709C2545" w14:textId="77777777" w:rsidR="003376BE" w:rsidRDefault="003376BE">
      <w:pPr>
        <w:pStyle w:val="Estilo"/>
      </w:pPr>
    </w:p>
    <w:p w14:paraId="314EB6E3" w14:textId="77777777" w:rsidR="003376BE" w:rsidRDefault="003376BE">
      <w:pPr>
        <w:pStyle w:val="Estilo"/>
      </w:pPr>
    </w:p>
    <w:p w14:paraId="33CAEED1" w14:textId="77777777" w:rsidR="003376BE" w:rsidRDefault="00000000">
      <w:pPr>
        <w:pStyle w:val="Estilo"/>
      </w:pPr>
      <w:r>
        <w:t>D.O.F. 15 DE JUNIO DE 2012.</w:t>
      </w:r>
    </w:p>
    <w:p w14:paraId="0B38A54A" w14:textId="77777777" w:rsidR="003376BE" w:rsidRDefault="003376BE">
      <w:pPr>
        <w:pStyle w:val="Estilo"/>
      </w:pPr>
    </w:p>
    <w:p w14:paraId="1729C7CD" w14:textId="77777777" w:rsidR="003376BE" w:rsidRDefault="00000000">
      <w:pPr>
        <w:pStyle w:val="Estilo"/>
      </w:pPr>
      <w:r>
        <w:t>Único.- El presente Decreto entrará en vigor al día siguiente de su publicación en el Diario Oficial  de la Federación.</w:t>
      </w:r>
    </w:p>
    <w:p w14:paraId="38E2B4A0" w14:textId="77777777" w:rsidR="003376BE" w:rsidRDefault="003376BE">
      <w:pPr>
        <w:pStyle w:val="Estilo"/>
      </w:pPr>
    </w:p>
    <w:p w14:paraId="6C383DF5" w14:textId="77777777" w:rsidR="003376BE" w:rsidRDefault="003376BE">
      <w:pPr>
        <w:pStyle w:val="Estilo"/>
      </w:pPr>
    </w:p>
    <w:p w14:paraId="44ADC60E" w14:textId="77777777" w:rsidR="003376BE" w:rsidRDefault="00000000">
      <w:pPr>
        <w:pStyle w:val="Estilo"/>
      </w:pPr>
      <w:r>
        <w:t>D.O.F. 23 DE ABRIL DE 2013.</w:t>
      </w:r>
    </w:p>
    <w:p w14:paraId="5993F036" w14:textId="77777777" w:rsidR="003376BE" w:rsidRDefault="003376BE">
      <w:pPr>
        <w:pStyle w:val="Estilo"/>
      </w:pPr>
    </w:p>
    <w:p w14:paraId="1B731B64" w14:textId="77777777" w:rsidR="003376BE" w:rsidRDefault="00000000">
      <w:pPr>
        <w:pStyle w:val="Estilo"/>
      </w:pPr>
      <w:r>
        <w:t>Único. El presente Decreto entrará en vigor el día siguiente al de su publicación en el Diario Oficial de la Federación.</w:t>
      </w:r>
    </w:p>
    <w:p w14:paraId="29EE81A7" w14:textId="77777777" w:rsidR="003376BE" w:rsidRDefault="003376BE">
      <w:pPr>
        <w:pStyle w:val="Estilo"/>
      </w:pPr>
    </w:p>
    <w:p w14:paraId="3DF0B198" w14:textId="77777777" w:rsidR="003376BE" w:rsidRDefault="003376BE">
      <w:pPr>
        <w:pStyle w:val="Estilo"/>
      </w:pPr>
    </w:p>
    <w:p w14:paraId="55D9EA76" w14:textId="77777777" w:rsidR="003376BE" w:rsidRDefault="00000000">
      <w:pPr>
        <w:pStyle w:val="Estilo"/>
      </w:pPr>
      <w:r>
        <w:t>D.O.F. 10 DE JUNIO DE 2013.</w:t>
      </w:r>
    </w:p>
    <w:p w14:paraId="24048D55" w14:textId="77777777" w:rsidR="003376BE" w:rsidRDefault="003376BE">
      <w:pPr>
        <w:pStyle w:val="Estilo"/>
      </w:pPr>
    </w:p>
    <w:p w14:paraId="5DAEAEE6" w14:textId="77777777" w:rsidR="003376BE" w:rsidRDefault="00000000">
      <w:pPr>
        <w:pStyle w:val="Estilo"/>
      </w:pPr>
      <w:r>
        <w:t>DECRETO POR EL QUE SE REFORMA LA FRACCIÓN XII DEL ARTÍCULO 6o DE LA LEY DE LA COMISIÓN NACIONAL DE LOS DERECHOS HUMANOS.</w:t>
      </w:r>
    </w:p>
    <w:p w14:paraId="1178902A" w14:textId="77777777" w:rsidR="003376BE" w:rsidRDefault="003376BE">
      <w:pPr>
        <w:pStyle w:val="Estilo"/>
      </w:pPr>
    </w:p>
    <w:p w14:paraId="593F503B" w14:textId="77777777" w:rsidR="003376BE" w:rsidRDefault="00000000">
      <w:pPr>
        <w:pStyle w:val="Estilo"/>
      </w:pPr>
      <w:r>
        <w:t>ÚNICO.- El presente decreto entrará en vigor el día siguiente al de su publicación en el Diario Oficial de la Federación.</w:t>
      </w:r>
    </w:p>
    <w:p w14:paraId="6CF5D161" w14:textId="77777777" w:rsidR="003376BE" w:rsidRDefault="003376BE">
      <w:pPr>
        <w:pStyle w:val="Estilo"/>
      </w:pPr>
    </w:p>
    <w:p w14:paraId="2D6E704C" w14:textId="77777777" w:rsidR="003376BE" w:rsidRDefault="003376BE">
      <w:pPr>
        <w:pStyle w:val="Estilo"/>
      </w:pPr>
    </w:p>
    <w:p w14:paraId="00D6E968" w14:textId="77777777" w:rsidR="003376BE" w:rsidRDefault="00000000">
      <w:pPr>
        <w:pStyle w:val="Estilo"/>
      </w:pPr>
      <w:r>
        <w:t>D.O.F. 10 DE JUNIO DE 2013.</w:t>
      </w:r>
    </w:p>
    <w:p w14:paraId="4FC4ED6F" w14:textId="77777777" w:rsidR="003376BE" w:rsidRDefault="003376BE">
      <w:pPr>
        <w:pStyle w:val="Estilo"/>
      </w:pPr>
    </w:p>
    <w:p w14:paraId="50D58D12" w14:textId="77777777" w:rsidR="003376BE" w:rsidRDefault="00000000">
      <w:pPr>
        <w:pStyle w:val="Estilo"/>
      </w:pPr>
      <w:r>
        <w:lastRenderedPageBreak/>
        <w:t>DECRETO POR EL QUE SE REFORMA EL PRIMER PÁRRAFO DEL ARTÍCULO 27 DE LA LEY DE LA COMISIÓN NACIONAL DE LOS DERECHOS HUMANOS.</w:t>
      </w:r>
    </w:p>
    <w:p w14:paraId="2B91D75D" w14:textId="77777777" w:rsidR="003376BE" w:rsidRDefault="003376BE">
      <w:pPr>
        <w:pStyle w:val="Estilo"/>
      </w:pPr>
    </w:p>
    <w:p w14:paraId="14FFCCE0" w14:textId="77777777" w:rsidR="003376BE" w:rsidRDefault="00000000">
      <w:pPr>
        <w:pStyle w:val="Estilo"/>
      </w:pPr>
      <w:r>
        <w:t>ÚNICO.- El presente decreto entrará en vigor el día siguiente al de su publicación en el Diario Oficial de la Federación.</w:t>
      </w:r>
    </w:p>
    <w:p w14:paraId="346368CB" w14:textId="77777777" w:rsidR="003376BE" w:rsidRDefault="003376BE">
      <w:pPr>
        <w:pStyle w:val="Estilo"/>
      </w:pPr>
    </w:p>
    <w:p w14:paraId="64B80F28" w14:textId="77777777" w:rsidR="003376BE" w:rsidRDefault="003376BE">
      <w:pPr>
        <w:pStyle w:val="Estilo"/>
      </w:pPr>
    </w:p>
    <w:p w14:paraId="042A6274" w14:textId="77777777" w:rsidR="003376BE" w:rsidRDefault="00000000">
      <w:pPr>
        <w:pStyle w:val="Estilo"/>
      </w:pPr>
      <w:r>
        <w:t>D.O.F. 7 DE NOVIEMBRE DE 2013.</w:t>
      </w:r>
    </w:p>
    <w:p w14:paraId="690FA559" w14:textId="77777777" w:rsidR="003376BE" w:rsidRDefault="003376BE">
      <w:pPr>
        <w:pStyle w:val="Estilo"/>
      </w:pPr>
    </w:p>
    <w:p w14:paraId="184743CA" w14:textId="77777777" w:rsidR="003376BE" w:rsidRDefault="00000000">
      <w:pPr>
        <w:pStyle w:val="Estilo"/>
      </w:pPr>
      <w:r>
        <w:t>Único. El presente Decreto entrará en vigor un día después de su publicación en el Diario Oficial de la Federación.</w:t>
      </w:r>
    </w:p>
    <w:p w14:paraId="01006AE9" w14:textId="77777777" w:rsidR="003376BE" w:rsidRDefault="003376BE">
      <w:pPr>
        <w:pStyle w:val="Estilo"/>
      </w:pPr>
    </w:p>
    <w:p w14:paraId="08122DE9" w14:textId="77777777" w:rsidR="003376BE" w:rsidRDefault="003376BE">
      <w:pPr>
        <w:pStyle w:val="Estilo"/>
      </w:pPr>
    </w:p>
    <w:p w14:paraId="3C77FF24" w14:textId="77777777" w:rsidR="003376BE" w:rsidRDefault="00000000">
      <w:pPr>
        <w:pStyle w:val="Estilo"/>
      </w:pPr>
      <w:r>
        <w:t>D.O.F. 2 DE ABRIL DE 2014.</w:t>
      </w:r>
    </w:p>
    <w:p w14:paraId="6283CF98" w14:textId="77777777" w:rsidR="003376BE" w:rsidRDefault="003376BE">
      <w:pPr>
        <w:pStyle w:val="Estilo"/>
      </w:pPr>
    </w:p>
    <w:p w14:paraId="75BFF5B3" w14:textId="77777777" w:rsidR="003376BE" w:rsidRDefault="00000000">
      <w:pPr>
        <w:pStyle w:val="Estilo"/>
      </w:pPr>
      <w:r>
        <w:t>Único. El presente Decreto entrará en vigor un día después de su publicación en el Diario Oficial de la Federación.</w:t>
      </w:r>
    </w:p>
    <w:p w14:paraId="6041BB0D" w14:textId="77777777" w:rsidR="003376BE" w:rsidRDefault="003376BE">
      <w:pPr>
        <w:pStyle w:val="Estilo"/>
      </w:pPr>
    </w:p>
    <w:p w14:paraId="54B1D8A2" w14:textId="77777777" w:rsidR="003376BE" w:rsidRDefault="003376BE">
      <w:pPr>
        <w:pStyle w:val="Estilo"/>
      </w:pPr>
    </w:p>
    <w:p w14:paraId="45D0A2CE" w14:textId="77777777" w:rsidR="003376BE" w:rsidRDefault="00000000">
      <w:pPr>
        <w:pStyle w:val="Estilo"/>
      </w:pPr>
      <w:r>
        <w:t>D.O.F. 27 DE ENERO DE 2017.</w:t>
      </w:r>
    </w:p>
    <w:p w14:paraId="70029E83" w14:textId="77777777" w:rsidR="003376BE" w:rsidRDefault="003376BE">
      <w:pPr>
        <w:pStyle w:val="Estilo"/>
      </w:pPr>
    </w:p>
    <w:p w14:paraId="2F87F416" w14:textId="77777777" w:rsidR="003376BE" w:rsidRDefault="00000000">
      <w:pPr>
        <w:pStyle w:val="Estilo"/>
      </w:pPr>
      <w:r>
        <w:t>[N. DE E. TRANSITORIOS DEL “DECRETO POR EL QUE SE REFORMAN, ADICIONAN Y DEROGAN DIVERSAS DISPOSICIONES DE LA LEY FEDERAL DE COMPETENCIA ECONÓMICA, DE LA LEY DE LA COMISIÓN NACIONAL DE LOS DERECHOS HUMANOS, DE LA LEY FEDERAL DE TELECOMUNICACIONES Y RADIODIFUSIÓN, DE LA LEY DEL SISTEMA NACIONAL DE INFORMACIÓN ESTADÍSTICA Y GEOGRÁFICA, DE LA LEY GENERAL DE INSTITUCIONES Y PROCEDIMIENTOS ELECTORALES, DE LA LEY DEL INSTITUTO NACIONAL PARA LA EVALUACIÓN DE LA EDUCACIÓN, DE LA LEY FEDERAL DE TRANSPARENCIA Y ACCESO A LA INFORMACIÓN PÚBLICA, Y DE LA LEY ORGÁNICA DEL CONGRESO GENERAL DE LOS ESTADOS UNIDOS MEXICANOS”.]</w:t>
      </w:r>
    </w:p>
    <w:p w14:paraId="0DABCA6F" w14:textId="77777777" w:rsidR="003376BE" w:rsidRDefault="003376BE">
      <w:pPr>
        <w:pStyle w:val="Estilo"/>
      </w:pPr>
    </w:p>
    <w:p w14:paraId="1281C105" w14:textId="77777777" w:rsidR="003376BE" w:rsidRDefault="00000000">
      <w:pPr>
        <w:pStyle w:val="Estilo"/>
      </w:pPr>
      <w:r>
        <w:t>Primero. El presente Decreto entrará en vigor al día siguiente de su publicación en el Diario Oficial de la Federación.</w:t>
      </w:r>
    </w:p>
    <w:p w14:paraId="16D6953E" w14:textId="77777777" w:rsidR="003376BE" w:rsidRDefault="003376BE">
      <w:pPr>
        <w:pStyle w:val="Estilo"/>
      </w:pPr>
    </w:p>
    <w:p w14:paraId="41281662" w14:textId="77777777" w:rsidR="003376BE" w:rsidRDefault="00000000">
      <w:pPr>
        <w:pStyle w:val="Estilo"/>
      </w:pPr>
      <w:r>
        <w:t>Segundo. La Cámara de Diputados del H. Congreso de la Unión, dentro de los 180 días siguientes a la publicación de este Decreto, iniciará los procesos de designación de los titulares de los Órganos Internos de Control de los organismos a los que la Constitución Política de los Estados Unidos Mexicanos les otorga autonomía y que ejerzan recursos públicos del Presupuesto de Egresos de la Federación previstos en este Decreto.</w:t>
      </w:r>
    </w:p>
    <w:p w14:paraId="39EF838C" w14:textId="77777777" w:rsidR="003376BE" w:rsidRDefault="003376BE">
      <w:pPr>
        <w:pStyle w:val="Estilo"/>
      </w:pPr>
    </w:p>
    <w:p w14:paraId="34965273" w14:textId="77777777" w:rsidR="003376BE" w:rsidRDefault="00000000">
      <w:pPr>
        <w:pStyle w:val="Estilo"/>
      </w:pPr>
      <w:r>
        <w:t xml:space="preserve">Lo anterior, con excepción de aquellos titulares de los órganos internos de control de los organismos a los que la Constitución Política de los Estados Unidos Mexicanos les otorga autonomía y que ejercen recursos públicos del Presupuesto </w:t>
      </w:r>
      <w:r>
        <w:lastRenderedPageBreak/>
        <w:t>de Egresos de la Federación que se encontraban en funciones a la entrada en vigor del Decreto por el que se reforman, adicionan, y derogan diversas disposiciones de la Constitución Política de los Estados Unidos Mexicanos, en materia de combate a la corrupción, publicado en el Diario Oficial de la Federación el 27 de mayo de 2015, los cuales continuarán en su encargo en los términos en los que fueron nombrados.</w:t>
      </w:r>
    </w:p>
    <w:p w14:paraId="05E5CF49" w14:textId="77777777" w:rsidR="003376BE" w:rsidRDefault="003376BE">
      <w:pPr>
        <w:pStyle w:val="Estilo"/>
      </w:pPr>
    </w:p>
    <w:p w14:paraId="5C4DDE43" w14:textId="77777777" w:rsidR="003376BE" w:rsidRDefault="00000000">
      <w:pPr>
        <w:pStyle w:val="Estilo"/>
      </w:pPr>
      <w:r>
        <w:t>Tercero. Los órganos de gobierno de los organismos a los que la Constitución Política de los Estados Unidos Mexicanos les otorga autonomía y que ejercen recursos públicos del Presupuesto de Egresos de la Federación, tendrán un plazo de ciento ochenta días, a partir de la publicación del presente Decreto, para armonizar su normatividad interna en los términos del presente Decreto.</w:t>
      </w:r>
    </w:p>
    <w:p w14:paraId="325499C4" w14:textId="77777777" w:rsidR="003376BE" w:rsidRDefault="003376BE">
      <w:pPr>
        <w:pStyle w:val="Estilo"/>
      </w:pPr>
    </w:p>
    <w:p w14:paraId="729BBD7B" w14:textId="77777777" w:rsidR="003376BE" w:rsidRDefault="00000000">
      <w:pPr>
        <w:pStyle w:val="Estilo"/>
      </w:pPr>
      <w:r>
        <w:t>Cuarto. Los recursos humanos, financieros y materiales que actualmente se encuentran asignados a las Contralorías, se entenderán asignados a los Órganos Internos de Control a que se refiere el presente Decreto.</w:t>
      </w:r>
    </w:p>
    <w:p w14:paraId="5BC10A3F" w14:textId="77777777" w:rsidR="003376BE" w:rsidRDefault="003376BE">
      <w:pPr>
        <w:pStyle w:val="Estilo"/>
      </w:pPr>
    </w:p>
    <w:p w14:paraId="17B308C0" w14:textId="77777777" w:rsidR="003376BE" w:rsidRDefault="00000000">
      <w:pPr>
        <w:pStyle w:val="Estilo"/>
      </w:pPr>
      <w:r>
        <w:t>Quinto. Las referencias relativas a la Ley General de Responsabilidades Administrativas se entenderán a la Ley Federal de Responsabilidades Administrativas de los Servidores Públicos hasta que este ordenamiento legal se abrogue el 17 de julio de 2017.</w:t>
      </w:r>
    </w:p>
    <w:p w14:paraId="4A637CE0" w14:textId="77777777" w:rsidR="003376BE" w:rsidRDefault="003376BE">
      <w:pPr>
        <w:pStyle w:val="Estilo"/>
      </w:pPr>
    </w:p>
    <w:p w14:paraId="65BA7005" w14:textId="77777777" w:rsidR="003376BE" w:rsidRDefault="00000000">
      <w:pPr>
        <w:pStyle w:val="Estilo"/>
      </w:pPr>
      <w:r>
        <w:t>Sexto. Los procedimientos administrativos iniciados por las autoridades federales correspondientes con la anterioridad a la entrada en vigor del presente Decreto, serán concluidos conforme a las disposiciones aplicables vigentes a su inicio.</w:t>
      </w:r>
    </w:p>
    <w:p w14:paraId="3C685711" w14:textId="77777777" w:rsidR="003376BE" w:rsidRDefault="003376BE">
      <w:pPr>
        <w:pStyle w:val="Estilo"/>
      </w:pPr>
    </w:p>
    <w:p w14:paraId="09E10C8F" w14:textId="77777777" w:rsidR="003376BE" w:rsidRDefault="00000000">
      <w:pPr>
        <w:pStyle w:val="Estilo"/>
      </w:pPr>
      <w:r>
        <w:t>Séptimo. El Congreso de la Unión, en un plazo no mayor a ciento ochenta días, deberá armonizar su legislación conforme al presente Decreto.</w:t>
      </w:r>
    </w:p>
    <w:p w14:paraId="19AB7436" w14:textId="77777777" w:rsidR="003376BE" w:rsidRDefault="003376BE">
      <w:pPr>
        <w:pStyle w:val="Estilo"/>
      </w:pPr>
    </w:p>
    <w:p w14:paraId="6196002D" w14:textId="77777777" w:rsidR="003376BE" w:rsidRDefault="003376BE">
      <w:pPr>
        <w:pStyle w:val="Estilo"/>
      </w:pPr>
    </w:p>
    <w:p w14:paraId="52919FE7" w14:textId="77777777" w:rsidR="003376BE" w:rsidRDefault="00000000">
      <w:pPr>
        <w:pStyle w:val="Estilo"/>
      </w:pPr>
      <w:r>
        <w:t>D.O.F. 26 DE JUNIO DE 2017.</w:t>
      </w:r>
    </w:p>
    <w:p w14:paraId="37B04DCA" w14:textId="77777777" w:rsidR="003376BE" w:rsidRDefault="003376BE">
      <w:pPr>
        <w:pStyle w:val="Estilo"/>
      </w:pPr>
    </w:p>
    <w:p w14:paraId="01A5154E" w14:textId="77777777" w:rsidR="003376BE" w:rsidRDefault="00000000">
      <w:pPr>
        <w:pStyle w:val="Estilo"/>
      </w:pPr>
      <w:r>
        <w:t>[N. DE E. TRANSITORIOS DEL “DECRETO POR EL QUE SE EXPIDE LA LEY GENERAL PARA PREVENIR, INVESTIGAR Y SANCIONAR LA TORTURA Y OTROS TRATOS O PENAS CRUELES, INHUMANOS O DEGRADANTES; Y SE REFORMAN, ADICIONAN Y DEROGAN DIVERSAS DISPOSICIONES DEL CÓDIGO PENAL FEDERAL, DE LA LEY DE LA COMISIÓN NACIONAL DE LOS DERECHOS HUMANOS, DE LA LEY DEL SISTEMA NACIONAL DE SEGURIDAD PÚBLICA Y DE LA LEY DE EXTRADICIÓN INTERNACIONAL”.]</w:t>
      </w:r>
    </w:p>
    <w:p w14:paraId="352EF96C" w14:textId="77777777" w:rsidR="003376BE" w:rsidRDefault="003376BE">
      <w:pPr>
        <w:pStyle w:val="Estilo"/>
      </w:pPr>
    </w:p>
    <w:p w14:paraId="662384E4" w14:textId="77777777" w:rsidR="003376BE" w:rsidRDefault="00000000">
      <w:pPr>
        <w:pStyle w:val="Estilo"/>
      </w:pPr>
      <w:r>
        <w:t>Primero. El presente Decreto entrará en vigor al día siguiente de su publicación en el Diario Oficial de la Federación.</w:t>
      </w:r>
    </w:p>
    <w:p w14:paraId="7BAE104E" w14:textId="77777777" w:rsidR="003376BE" w:rsidRDefault="003376BE">
      <w:pPr>
        <w:pStyle w:val="Estilo"/>
      </w:pPr>
    </w:p>
    <w:p w14:paraId="5FB47107" w14:textId="77777777" w:rsidR="003376BE" w:rsidRDefault="00000000">
      <w:pPr>
        <w:pStyle w:val="Estilo"/>
      </w:pPr>
      <w:r>
        <w:t>Segundo. Se abroga la Ley Federal para Prevenir y Sancionar la Tortura, publicada en el Diario Oficial de la Federación el 27 de diciembre de 1991.</w:t>
      </w:r>
    </w:p>
    <w:p w14:paraId="2860FA94" w14:textId="77777777" w:rsidR="003376BE" w:rsidRDefault="003376BE">
      <w:pPr>
        <w:pStyle w:val="Estilo"/>
      </w:pPr>
    </w:p>
    <w:p w14:paraId="2B79BBDC" w14:textId="77777777" w:rsidR="003376BE" w:rsidRDefault="00000000">
      <w:pPr>
        <w:pStyle w:val="Estilo"/>
      </w:pPr>
      <w:r>
        <w:lastRenderedPageBreak/>
        <w:t>Los procedimientos iniciados por hechos que ocurran a partir de la entrada en vigor de la presente Ley, se seguirán conforme a lo establecido en el Código Nacional de Procedimientos Penales y en la presente Ley.</w:t>
      </w:r>
    </w:p>
    <w:p w14:paraId="7828B452" w14:textId="77777777" w:rsidR="003376BE" w:rsidRDefault="003376BE">
      <w:pPr>
        <w:pStyle w:val="Estilo"/>
      </w:pPr>
    </w:p>
    <w:p w14:paraId="4C9A9FFB" w14:textId="77777777" w:rsidR="003376BE" w:rsidRDefault="00000000">
      <w:pPr>
        <w:pStyle w:val="Estilo"/>
      </w:pPr>
      <w:r>
        <w:t>Los procedimientos iniciados antes de la vigencia de la presente ley continuarán su sustanciación de conformidad con la legislación aplicable en el momento del inicio de los mismos.</w:t>
      </w:r>
    </w:p>
    <w:p w14:paraId="62F83321" w14:textId="77777777" w:rsidR="003376BE" w:rsidRDefault="003376BE">
      <w:pPr>
        <w:pStyle w:val="Estilo"/>
      </w:pPr>
    </w:p>
    <w:p w14:paraId="66CE55BF" w14:textId="77777777" w:rsidR="003376BE" w:rsidRDefault="00000000">
      <w:pPr>
        <w:pStyle w:val="Estilo"/>
      </w:pPr>
      <w:r>
        <w:t>Las personas sentenciadas continuarán cumpliendo la pena de conformidad con lo establecido en la legislación vigente en el momento en que la misma haya quedado firme.</w:t>
      </w:r>
    </w:p>
    <w:p w14:paraId="14BC7BA6" w14:textId="77777777" w:rsidR="003376BE" w:rsidRDefault="003376BE">
      <w:pPr>
        <w:pStyle w:val="Estilo"/>
      </w:pPr>
    </w:p>
    <w:p w14:paraId="1DE03B11" w14:textId="77777777" w:rsidR="003376BE" w:rsidRDefault="00000000">
      <w:pPr>
        <w:pStyle w:val="Estilo"/>
      </w:pPr>
      <w:r>
        <w:t>Aquellas personas, sentenciadas o procesadas, cuyas pruebas presentadas en su contra, carezcan de valor probatorio, por haber sido obtenidas directamente a través de tortura y de cualquier otra violación a derechos humanos o fundamentales, así como las pruebas obtenidas por medios legales pero derivadas de dichos actos, podrán interponer los recursos e incidentes correspondientes.</w:t>
      </w:r>
    </w:p>
    <w:p w14:paraId="3E46B1A6" w14:textId="77777777" w:rsidR="003376BE" w:rsidRDefault="003376BE">
      <w:pPr>
        <w:pStyle w:val="Estilo"/>
      </w:pPr>
    </w:p>
    <w:p w14:paraId="391A092B" w14:textId="77777777" w:rsidR="003376BE" w:rsidRDefault="00000000">
      <w:pPr>
        <w:pStyle w:val="Estilo"/>
      </w:pPr>
      <w:r>
        <w:t>Tercero. En un plazo máximo de ciento ochenta días contados a partir de la entrada en vigor del presente Decreto, la legislatura de cada entidad federativa deberá armonizar su marco jurídico de conformidad con el mismo.</w:t>
      </w:r>
    </w:p>
    <w:p w14:paraId="36DE849F" w14:textId="77777777" w:rsidR="003376BE" w:rsidRDefault="003376BE">
      <w:pPr>
        <w:pStyle w:val="Estilo"/>
      </w:pPr>
    </w:p>
    <w:p w14:paraId="1192A4FA" w14:textId="77777777" w:rsidR="003376BE" w:rsidRDefault="00000000">
      <w:pPr>
        <w:pStyle w:val="Estilo"/>
      </w:pPr>
      <w:r>
        <w:t>Cuarto. Las autoridades de los tres órdenes de gobierno, en el ámbito de sus atribuciones, deberán adoptar y publicar los protocolos y criterios a que se refiere la Ley General para Prevenir, Investigar y Sancionar la Tortura y otros Tratos o Penas Crueles, Inhumanos o Degradantes, dentro de un plazo de ciento ochenta días posteriores a la publicación del presente Decreto.</w:t>
      </w:r>
    </w:p>
    <w:p w14:paraId="41CFBCCC" w14:textId="77777777" w:rsidR="003376BE" w:rsidRDefault="003376BE">
      <w:pPr>
        <w:pStyle w:val="Estilo"/>
      </w:pPr>
    </w:p>
    <w:p w14:paraId="598ABDDE" w14:textId="77777777" w:rsidR="003376BE" w:rsidRDefault="00000000">
      <w:pPr>
        <w:pStyle w:val="Estilo"/>
      </w:pPr>
      <w:r>
        <w:t>Quinto. La Procuraduría General de la República contará con un plazo de ciento ochenta días siguientes a la fecha en que el presente Decreto entre en vigor, para expedir el Programa Nacional para Prevenir y Sancionar la Tortura y otros Tratos o Penas Crueles, Inhumanos o Degradantes y contar con la infraestructura tecnológica necesaria para operar el Registro Nacional del Delito de Tortura.</w:t>
      </w:r>
    </w:p>
    <w:p w14:paraId="3AA2CCBC" w14:textId="77777777" w:rsidR="003376BE" w:rsidRDefault="003376BE">
      <w:pPr>
        <w:pStyle w:val="Estilo"/>
      </w:pPr>
    </w:p>
    <w:p w14:paraId="12950F08" w14:textId="77777777" w:rsidR="003376BE" w:rsidRDefault="00000000">
      <w:pPr>
        <w:pStyle w:val="Estilo"/>
      </w:pPr>
      <w:r>
        <w:t>Dentro de los noventa días posteriores al cumplimiento del plazo señalado en el párrafo anterior, las procuradurías y fiscalías de las entidades federativas deberán poner en marcha sus registros correspondientes.</w:t>
      </w:r>
    </w:p>
    <w:p w14:paraId="7B6E6B5D" w14:textId="77777777" w:rsidR="003376BE" w:rsidRDefault="003376BE">
      <w:pPr>
        <w:pStyle w:val="Estilo"/>
      </w:pPr>
    </w:p>
    <w:p w14:paraId="5619B73C" w14:textId="77777777" w:rsidR="003376BE" w:rsidRDefault="00000000">
      <w:pPr>
        <w:pStyle w:val="Estilo"/>
      </w:pPr>
      <w:r>
        <w:t>Sexto. La Federación y las entidades federativas contarán con un plazo de noventa días posteriores a la fecha en que el presente Decreto entre en vigor, para crear y operar sus Fiscalías Especiales para la investigación del delito de tortura, salvo en los casos que por falta de recursos suficientes deban ser ejercidas por la unidad administrativa especializada correspondiente.</w:t>
      </w:r>
    </w:p>
    <w:p w14:paraId="33975ABB" w14:textId="77777777" w:rsidR="003376BE" w:rsidRDefault="003376BE">
      <w:pPr>
        <w:pStyle w:val="Estilo"/>
      </w:pPr>
    </w:p>
    <w:p w14:paraId="50807AEB" w14:textId="77777777" w:rsidR="003376BE" w:rsidRDefault="00000000">
      <w:pPr>
        <w:pStyle w:val="Estilo"/>
      </w:pPr>
      <w:r>
        <w:t xml:space="preserve">Séptimo. Las autoridades de los tres órdenes de gobierno, en el ámbito de sus atribuciones, deberán iniciar los programas de capacitación continua de sus </w:t>
      </w:r>
      <w:r>
        <w:lastRenderedPageBreak/>
        <w:t>servidores públicos conforme a lo dispuesto en la Ley General para Prevenir, Investigar y Sancionar la Tortura y Otros Tratos o Penas Crueles, Inhumanos o Degradantes, dentro de un plazo de ciento ochenta días posteriores a la publicación del presente Decreto.</w:t>
      </w:r>
    </w:p>
    <w:p w14:paraId="6BF8720B" w14:textId="77777777" w:rsidR="003376BE" w:rsidRDefault="003376BE">
      <w:pPr>
        <w:pStyle w:val="Estilo"/>
      </w:pPr>
    </w:p>
    <w:p w14:paraId="353C06AF" w14:textId="77777777" w:rsidR="003376BE" w:rsidRDefault="00000000">
      <w:pPr>
        <w:pStyle w:val="Estilo"/>
      </w:pPr>
      <w:r>
        <w:t>Octavo. Las autoridades de los tres órdenes de gobierno, en el ámbito de sus atribuciones y en un periodo no mayor a noventa días a partir de la entrada en vigor del presente Decreto, deberán realizar las gestiones necesarias y llevar a cabo los actos jurídicos y administrativos que resulten necesarios para proporcionar a las Instituciones de Procuración de Justicia la estructura orgánica y ocupacional necesaria para el cumplimiento de la Ley.</w:t>
      </w:r>
    </w:p>
    <w:p w14:paraId="5AD9369F" w14:textId="77777777" w:rsidR="003376BE" w:rsidRDefault="003376BE">
      <w:pPr>
        <w:pStyle w:val="Estilo"/>
      </w:pPr>
    </w:p>
    <w:p w14:paraId="5A1163CD" w14:textId="77777777" w:rsidR="003376BE" w:rsidRDefault="00000000">
      <w:pPr>
        <w:pStyle w:val="Estilo"/>
      </w:pPr>
      <w:r>
        <w:t>Noveno. Dentro de los ciento ochenta días siguientes a la entrada en vigor del presente Decreto, la Comisión Nacional de los Derechos Humanos deberá instalar formalmente el Mecanismo Nacional de Prevención de la Tortura y Otros Tratos o Penas Crueles, Inhumanos o Degradantes, y expedir las bases para su operación y funcionamiento en la sesión ordinaria inmediata a la instalación.</w:t>
      </w:r>
    </w:p>
    <w:p w14:paraId="682E9AD8" w14:textId="77777777" w:rsidR="003376BE" w:rsidRDefault="003376BE">
      <w:pPr>
        <w:pStyle w:val="Estilo"/>
      </w:pPr>
    </w:p>
    <w:p w14:paraId="5EF73578" w14:textId="77777777" w:rsidR="003376BE" w:rsidRDefault="00000000">
      <w:pPr>
        <w:pStyle w:val="Estilo"/>
      </w:pPr>
      <w:r>
        <w:t>De la misma manera, dentro de los noventa días posteriores al cumplimiento del plazo señalado en el párrafo anterior, deberán expedir los lineamientos de carácter general que determinen las modalidades y procedimientos que deberán seguir durante las visitas.</w:t>
      </w:r>
    </w:p>
    <w:p w14:paraId="4CCB371A" w14:textId="77777777" w:rsidR="003376BE" w:rsidRDefault="003376BE">
      <w:pPr>
        <w:pStyle w:val="Estilo"/>
      </w:pPr>
    </w:p>
    <w:p w14:paraId="2B0DB99D" w14:textId="77777777" w:rsidR="003376BE" w:rsidRDefault="00000000">
      <w:pPr>
        <w:pStyle w:val="Estilo"/>
      </w:pPr>
      <w:r>
        <w:t>La persona titular del Mecanismo Nacional de Prevención realizará el nombramiento del Director Ejecutivo dentro de los noventa días siguientes a la publicación del presente Decreto en el Diario Oficial de la Federación.</w:t>
      </w:r>
    </w:p>
    <w:p w14:paraId="4896755B" w14:textId="77777777" w:rsidR="003376BE" w:rsidRDefault="003376BE">
      <w:pPr>
        <w:pStyle w:val="Estilo"/>
      </w:pPr>
    </w:p>
    <w:p w14:paraId="4F20FC2C" w14:textId="77777777" w:rsidR="003376BE" w:rsidRDefault="00000000">
      <w:pPr>
        <w:pStyle w:val="Estilo"/>
      </w:pPr>
      <w:r>
        <w:t>La elección de los integrantes del Comité Técnico a que se refiere la fracción II del artículo 73 de esta Ley, se hará por única ocasión, atendiendo a la gradualidad siguiente:</w:t>
      </w:r>
    </w:p>
    <w:p w14:paraId="3F771534" w14:textId="77777777" w:rsidR="003376BE" w:rsidRDefault="003376BE">
      <w:pPr>
        <w:pStyle w:val="Estilo"/>
      </w:pPr>
    </w:p>
    <w:p w14:paraId="567530F9" w14:textId="77777777" w:rsidR="003376BE" w:rsidRDefault="00000000">
      <w:pPr>
        <w:pStyle w:val="Estilo"/>
      </w:pPr>
      <w:r>
        <w:t>De las cuatro personas expertas elegidas, dos durarán en su encargo dos años y las otras dos durarán cuatro años, situación que será definida por el Senado conforme a la votación por mayoría; lo anterior para que exista sustitución escalonada en la integración del Comité Técnico, por lo que a partir de que concluya el periodo de dos años de los integrantes elegidos para dicho periodo, quienes los sustituyan serán elegidos en los términos de la ley por cuatro años.</w:t>
      </w:r>
    </w:p>
    <w:p w14:paraId="68E4AC6D" w14:textId="77777777" w:rsidR="003376BE" w:rsidRDefault="003376BE">
      <w:pPr>
        <w:pStyle w:val="Estilo"/>
      </w:pPr>
    </w:p>
    <w:p w14:paraId="27B7C7FC" w14:textId="77777777" w:rsidR="003376BE" w:rsidRDefault="00000000">
      <w:pPr>
        <w:pStyle w:val="Estilo"/>
      </w:pPr>
      <w:r>
        <w:t>El Titular Presidente del Comité Técnico del Mecanismo Nacional de Prevención, durará en su encargo, mientras dure su encargo como Presidente de la Comisión Nacional de los Derechos Humanos.</w:t>
      </w:r>
    </w:p>
    <w:p w14:paraId="507FE816" w14:textId="77777777" w:rsidR="003376BE" w:rsidRDefault="003376BE">
      <w:pPr>
        <w:pStyle w:val="Estilo"/>
      </w:pPr>
    </w:p>
    <w:p w14:paraId="55F77027" w14:textId="77777777" w:rsidR="003376BE" w:rsidRDefault="00000000">
      <w:pPr>
        <w:pStyle w:val="Estilo"/>
      </w:pPr>
      <w:r>
        <w:t xml:space="preserve">Décimo. Las erogaciones que se generen con motivo de la entrada en vigor del presente Decreto para las dependencias y las entidades de la Administración Pública Federal, se cubrirán con cargo a sus presupuestos del presente ejercicio fiscal y los subsecuentes. Así mismo, las entidades federativas deberán realizar las </w:t>
      </w:r>
      <w:r>
        <w:lastRenderedPageBreak/>
        <w:t>previsiones y adecuaciones presupuesta les (sic) necesarias para dar cumplimiento a las obligaciones establecidas en este Decreto.</w:t>
      </w:r>
    </w:p>
    <w:p w14:paraId="1096720B" w14:textId="77777777" w:rsidR="003376BE" w:rsidRDefault="003376BE">
      <w:pPr>
        <w:pStyle w:val="Estilo"/>
      </w:pPr>
    </w:p>
    <w:p w14:paraId="76A1DCB8" w14:textId="77777777" w:rsidR="003376BE" w:rsidRDefault="00000000">
      <w:pPr>
        <w:pStyle w:val="Estilo"/>
      </w:pPr>
      <w:r>
        <w:t>Décimo Primero. Las erogaciones que se generen con motivo de la operación del Mecanismo Nacional de Prevención de la Tortura para la Comisión Nacional de los Derechos Humanos, se cubrirán con cargo a su presupuesto aprobado para el presente ejercicio fiscal y los subsecuentes.</w:t>
      </w:r>
    </w:p>
    <w:p w14:paraId="3A9D7F0C" w14:textId="77777777" w:rsidR="003376BE" w:rsidRDefault="003376BE">
      <w:pPr>
        <w:pStyle w:val="Estilo"/>
      </w:pPr>
    </w:p>
    <w:p w14:paraId="471FC11B" w14:textId="77777777" w:rsidR="003376BE" w:rsidRDefault="00000000">
      <w:pPr>
        <w:pStyle w:val="Estilo"/>
      </w:pPr>
      <w:r>
        <w:t>Décimo Segundo. Las legislaturas de los estados y el órgano legislativo de la Ciudad de México, en los términos de la legislación aplicable, deberán destinar los recursos para el cumplimiento de las obligaciones que les competen en términos del presente Decreto.</w:t>
      </w:r>
    </w:p>
    <w:p w14:paraId="2840092B" w14:textId="77777777" w:rsidR="003376BE" w:rsidRDefault="003376BE">
      <w:pPr>
        <w:pStyle w:val="Estilo"/>
      </w:pPr>
    </w:p>
    <w:p w14:paraId="3BAC80BA" w14:textId="77777777" w:rsidR="003376BE" w:rsidRDefault="00000000">
      <w:pPr>
        <w:pStyle w:val="Estilo"/>
      </w:pPr>
      <w:r>
        <w:t>Décimo Tercero. En las entidades federativas en las que no exista una Comisión de Atención a Víctimas, las instituciones públicas de la entidad federativa deberán brindar la atención a las Víctimas conforme a lo establecido en el Título Sexto de la Ley General para Prevenir, Investigar y Sancionar la Tortura y Otros Tratos o Penas Crueles, Inhumanos o Degradantes.</w:t>
      </w:r>
    </w:p>
    <w:p w14:paraId="63D32BB2" w14:textId="77777777" w:rsidR="003376BE" w:rsidRDefault="003376BE">
      <w:pPr>
        <w:pStyle w:val="Estilo"/>
      </w:pPr>
    </w:p>
    <w:p w14:paraId="37403A7C" w14:textId="77777777" w:rsidR="003376BE" w:rsidRDefault="00000000">
      <w:pPr>
        <w:pStyle w:val="Estilo"/>
      </w:pPr>
      <w:r>
        <w:t>Asimismo, de conformidad con el artículo 79 de la Ley General de Víctimas, será competente la Comisión Ejecutiva de Atención a Víctimas para dar cumplimiento a lo establecido en el párrafo anterior. En el supuesto establecido en el párrafo primero de este artículo, la solicitud a que se refiere la fracción I del artículo 91 de la Ley deberá ser suscrita por el Secretario de Gobierno de la entidad federativa, correspondiente.</w:t>
      </w:r>
    </w:p>
    <w:p w14:paraId="36107353" w14:textId="77777777" w:rsidR="003376BE" w:rsidRDefault="003376BE">
      <w:pPr>
        <w:pStyle w:val="Estilo"/>
      </w:pPr>
    </w:p>
    <w:p w14:paraId="30250D8C" w14:textId="77777777" w:rsidR="003376BE" w:rsidRDefault="00000000">
      <w:pPr>
        <w:pStyle w:val="Estilo"/>
      </w:pPr>
      <w:r>
        <w:t>Décimo Cuarto. Una vez que, en términos de lo dispuesto en el Artículo Quinto Transitorio del presente Decreto, la Procuraduría General de la República comience a operar el Registro Nacional del Delito de Tortura, la Comisión Ejecutiva y las Instituciones de Procuración de Justicia, podrán suscribir convenios de colaboración para la transmisión de información de las Víctimas del delito de tortura a dicho Registro.</w:t>
      </w:r>
    </w:p>
    <w:p w14:paraId="188577E6" w14:textId="77777777" w:rsidR="003376BE" w:rsidRDefault="003376BE">
      <w:pPr>
        <w:pStyle w:val="Estilo"/>
      </w:pPr>
    </w:p>
    <w:p w14:paraId="53556355" w14:textId="77777777" w:rsidR="003376BE" w:rsidRDefault="00000000">
      <w:pPr>
        <w:pStyle w:val="Estilo"/>
      </w:pPr>
      <w:r>
        <w:t>Décimo Quinto. En un período no mayor a ciento ochenta días contados a partir de la entrada en vigor del presente Decreto, la Comisión Ejecutiva de Atención a Víctimas deberá llevar a cabo los actos necesarios para realizar las modificaciones orgánicas que sean indispensables para el cumplimiento de lo establecido en el mismo.</w:t>
      </w:r>
    </w:p>
    <w:p w14:paraId="0DD0973D" w14:textId="77777777" w:rsidR="003376BE" w:rsidRDefault="003376BE">
      <w:pPr>
        <w:pStyle w:val="Estilo"/>
      </w:pPr>
    </w:p>
    <w:p w14:paraId="1646AD18" w14:textId="77777777" w:rsidR="003376BE" w:rsidRDefault="00000000">
      <w:pPr>
        <w:pStyle w:val="Estilo"/>
      </w:pPr>
      <w:r>
        <w:t>Décimo Sexto. A fin de dar cumplimiento a las atribuciones que se establecen en la Ley General para Prevenir, Investigar y Sancionar la Tortura y Otros Tratos o Penas Crueles, Inhumanos o Degradantes, la Comisión Ejecutiva de Atención a Víctimas realizará las adecuaciones a su Estatuto Orgánico y demás normatividad interna que sea necesaria, así como al fideicomiso que administra los recursos del Fondo de Ayuda, Asistencia y Reparación Integral, dentro del plazo de ciento ochenta días contados a partir de su entrada en vigor.</w:t>
      </w:r>
    </w:p>
    <w:p w14:paraId="306B3275" w14:textId="77777777" w:rsidR="003376BE" w:rsidRDefault="003376BE">
      <w:pPr>
        <w:pStyle w:val="Estilo"/>
      </w:pPr>
    </w:p>
    <w:p w14:paraId="1B7B89F3" w14:textId="77777777" w:rsidR="003376BE" w:rsidRDefault="003376BE">
      <w:pPr>
        <w:pStyle w:val="Estilo"/>
      </w:pPr>
    </w:p>
    <w:p w14:paraId="6D67E1C7" w14:textId="77777777" w:rsidR="003376BE" w:rsidRDefault="00000000">
      <w:pPr>
        <w:pStyle w:val="Estilo"/>
      </w:pPr>
      <w:r>
        <w:t>D.O.F. 25 DE JUNIO DE 2018.</w:t>
      </w:r>
    </w:p>
    <w:p w14:paraId="454D7977" w14:textId="77777777" w:rsidR="003376BE" w:rsidRDefault="003376BE">
      <w:pPr>
        <w:pStyle w:val="Estilo"/>
      </w:pPr>
    </w:p>
    <w:p w14:paraId="4839B2E8" w14:textId="77777777" w:rsidR="003376BE" w:rsidRDefault="00000000">
      <w:pPr>
        <w:pStyle w:val="Estilo"/>
      </w:pPr>
      <w:r>
        <w:t>[N. DE E. TRANSITORIO DEL “DECRETO POR EL QUE SE ADICIONA UNA FRACCIÓN III BIS AL ARTÍCULO 23 DE LA LEY DE LA COMISIÓN NACIONAL DE LOS DERECHOS HUMANOS”.]</w:t>
      </w:r>
    </w:p>
    <w:p w14:paraId="68913E9A" w14:textId="77777777" w:rsidR="003376BE" w:rsidRDefault="003376BE">
      <w:pPr>
        <w:pStyle w:val="Estilo"/>
      </w:pPr>
    </w:p>
    <w:p w14:paraId="271B8F5C" w14:textId="77777777" w:rsidR="003376BE" w:rsidRDefault="00000000">
      <w:pPr>
        <w:pStyle w:val="Estilo"/>
      </w:pPr>
      <w:r>
        <w:t>Único.- El presente Decreto entrará en vigor el día siguiente al de su publicación en el Diario Oficial de la Federación.</w:t>
      </w:r>
    </w:p>
    <w:p w14:paraId="67578819" w14:textId="77777777" w:rsidR="003376BE" w:rsidRDefault="003376BE">
      <w:pPr>
        <w:pStyle w:val="Estilo"/>
      </w:pPr>
    </w:p>
    <w:p w14:paraId="240D1275" w14:textId="77777777" w:rsidR="003376BE" w:rsidRDefault="003376BE">
      <w:pPr>
        <w:pStyle w:val="Estilo"/>
      </w:pPr>
    </w:p>
    <w:p w14:paraId="2489D125" w14:textId="77777777" w:rsidR="003376BE" w:rsidRDefault="00000000">
      <w:pPr>
        <w:pStyle w:val="Estilo"/>
      </w:pPr>
      <w:r>
        <w:t>D.O.F. 25 DE JUNIO DE 2018.</w:t>
      </w:r>
    </w:p>
    <w:p w14:paraId="56294C96" w14:textId="77777777" w:rsidR="003376BE" w:rsidRDefault="003376BE">
      <w:pPr>
        <w:pStyle w:val="Estilo"/>
      </w:pPr>
    </w:p>
    <w:p w14:paraId="096BEFA9" w14:textId="77777777" w:rsidR="003376BE" w:rsidRDefault="00000000">
      <w:pPr>
        <w:pStyle w:val="Estilo"/>
      </w:pPr>
      <w:r>
        <w:t>[N. DE E. TRANSITORIO DEL “DECRETO POR EL QUE SE REFORMAN EL SEGUNDO PÁRRAFO DEL ARTÍCULO 10 Y EL PRIMER PÁRRAFO DEL ARTÍCULO 18 Y SE ADICIONAN LOS ARTÍCULOS 10 BIS Y 10 TER A LA LEY DE LA COMISIÓN NACIONAL DE LOS DERECHOS HUMANOS”.]</w:t>
      </w:r>
    </w:p>
    <w:p w14:paraId="0CD5DFB8" w14:textId="77777777" w:rsidR="003376BE" w:rsidRDefault="003376BE">
      <w:pPr>
        <w:pStyle w:val="Estilo"/>
      </w:pPr>
    </w:p>
    <w:p w14:paraId="03F4479A" w14:textId="77777777" w:rsidR="003376BE" w:rsidRDefault="00000000">
      <w:pPr>
        <w:pStyle w:val="Estilo"/>
      </w:pPr>
      <w:r>
        <w:t>Único.- El presente Decreto entrará en vigor el día siguiente al de su publicación en el Diario Oficial de la Federación.</w:t>
      </w:r>
    </w:p>
    <w:p w14:paraId="4D6B836F" w14:textId="77777777" w:rsidR="003376BE" w:rsidRDefault="003376BE">
      <w:pPr>
        <w:pStyle w:val="Estilo"/>
      </w:pPr>
    </w:p>
    <w:p w14:paraId="309E24C6" w14:textId="77777777" w:rsidR="003376BE" w:rsidRDefault="003376BE">
      <w:pPr>
        <w:pStyle w:val="Estilo"/>
      </w:pPr>
    </w:p>
    <w:p w14:paraId="3DF5858A" w14:textId="77777777" w:rsidR="003376BE" w:rsidRDefault="00000000">
      <w:pPr>
        <w:pStyle w:val="Estilo"/>
      </w:pPr>
      <w:r>
        <w:t>D.O.F. 20 DE MAYO DE 2021.</w:t>
      </w:r>
    </w:p>
    <w:p w14:paraId="0F10CF29" w14:textId="77777777" w:rsidR="003376BE" w:rsidRDefault="003376BE">
      <w:pPr>
        <w:pStyle w:val="Estilo"/>
      </w:pPr>
    </w:p>
    <w:p w14:paraId="12E80B13" w14:textId="77777777" w:rsidR="003376BE" w:rsidRDefault="00000000">
      <w:pPr>
        <w:pStyle w:val="Estilo"/>
      </w:pPr>
      <w:r>
        <w:t>[N. DE E. TRANSITORIOS DEL “DECRETO POR EL QUE SE EXPIDE LA LEY DE LA FISCALÍA GENERAL DE LA REPÚBLICA, SE ABROGA LA LEY ORGÁNICA DE LA FISCALÍA GENERAL DE LA REPÚBLICA Y SE REFORMAN, ADICIONAN Y DEROGAN DIVERSAS DISPOSICIONES DE DISTINTOS ORDENAMIENTOS LEGALES”.]</w:t>
      </w:r>
    </w:p>
    <w:p w14:paraId="6AFD8DB3" w14:textId="77777777" w:rsidR="003376BE" w:rsidRDefault="003376BE">
      <w:pPr>
        <w:pStyle w:val="Estilo"/>
      </w:pPr>
    </w:p>
    <w:p w14:paraId="1C31F5E7" w14:textId="77777777" w:rsidR="003376BE" w:rsidRDefault="00000000">
      <w:pPr>
        <w:pStyle w:val="Estilo"/>
      </w:pPr>
      <w:r>
        <w:t>Primero. El presente Decreto entrará en vigor al día siguiente de su publicación en el Diario Oficial de la Federación y se expide en cumplimento al artículo Décimo Tercero transitorio del Decreto por el que se expidió la Ley Orgánica de la Fiscalía General de la República.</w:t>
      </w:r>
    </w:p>
    <w:p w14:paraId="43B36BB8" w14:textId="77777777" w:rsidR="003376BE" w:rsidRDefault="003376BE">
      <w:pPr>
        <w:pStyle w:val="Estilo"/>
      </w:pPr>
    </w:p>
    <w:p w14:paraId="553852A6" w14:textId="77777777" w:rsidR="003376BE" w:rsidRDefault="00000000">
      <w:pPr>
        <w:pStyle w:val="Estilo"/>
      </w:pPr>
      <w:r>
        <w:t>Segundo. Se abroga la Ley Orgánica de la Fiscalía General de la República.</w:t>
      </w:r>
    </w:p>
    <w:p w14:paraId="6CC79E37" w14:textId="77777777" w:rsidR="003376BE" w:rsidRDefault="003376BE">
      <w:pPr>
        <w:pStyle w:val="Estilo"/>
      </w:pPr>
    </w:p>
    <w:p w14:paraId="410DA41C" w14:textId="77777777" w:rsidR="003376BE" w:rsidRDefault="00000000">
      <w:pPr>
        <w:pStyle w:val="Estilo"/>
      </w:pPr>
      <w:r>
        <w:t>Todas las referencias normativas a la Procuraduría General de la República o del Procurador General de la República, se entenderán referidas a la Fiscalía General de la República o a su persona titular, respectivamente, en los términos de sus funciones constitucionales vigentes.</w:t>
      </w:r>
    </w:p>
    <w:p w14:paraId="435D9106" w14:textId="77777777" w:rsidR="003376BE" w:rsidRDefault="003376BE">
      <w:pPr>
        <w:pStyle w:val="Estilo"/>
      </w:pPr>
    </w:p>
    <w:p w14:paraId="77917EA0" w14:textId="77777777" w:rsidR="003376BE" w:rsidRDefault="00000000">
      <w:pPr>
        <w:pStyle w:val="Estilo"/>
      </w:pPr>
      <w:r>
        <w:t xml:space="preserve">Tercero. Las designaciones, nombramientos y procesos en curso para designación, realizados de conformidad con las disposiciones constitucionales y legales, relativos a la persona titular de la Fiscalía General de la República, las Fiscalías </w:t>
      </w:r>
      <w:r>
        <w:lastRenderedPageBreak/>
        <w:t>Especializadas, el Órgano Interno de Control y las demás personas titulares de las unidades administrativas, órganos desconcentrados y órganos que se encuentren en el ámbito de la Fiscalía General de la República, así como de las personas integrantes del Consejo Ciudadano de la Fiscalía General de la República, continuarán vigentes por el periodo para el cual fueron designados o hasta la conclusión en el ejercicio de la función o, en su caso, hasta la terminación del proceso pendiente.</w:t>
      </w:r>
    </w:p>
    <w:p w14:paraId="23B3AC19" w14:textId="77777777" w:rsidR="003376BE" w:rsidRDefault="003376BE">
      <w:pPr>
        <w:pStyle w:val="Estilo"/>
      </w:pPr>
    </w:p>
    <w:p w14:paraId="3EDE0B2E" w14:textId="77777777" w:rsidR="003376BE" w:rsidRDefault="00000000">
      <w:pPr>
        <w:pStyle w:val="Estilo"/>
      </w:pPr>
      <w:r>
        <w:t>Cuarto. La persona titular de la Fiscalía General de la República contará con un término de noventa días naturales siguientes a la entrada en vigor del presente Decreto, para expedir el Estatuto orgánico de la Fiscalía General de la República y de ciento ochenta días naturales, contados a partir de la expedición de éste, para expedir el Estatuto del Servicio Profesional de Carrera.</w:t>
      </w:r>
    </w:p>
    <w:p w14:paraId="675FC437" w14:textId="77777777" w:rsidR="003376BE" w:rsidRDefault="003376BE">
      <w:pPr>
        <w:pStyle w:val="Estilo"/>
      </w:pPr>
    </w:p>
    <w:p w14:paraId="5FF77062" w14:textId="77777777" w:rsidR="003376BE" w:rsidRDefault="00000000">
      <w:pPr>
        <w:pStyle w:val="Estilo"/>
      </w:pPr>
      <w:r>
        <w:t>En tanto se expiden los Estatutos y normatividad, continuarán aplicándose las normas y actos jurídicos que se han venido aplicando, en lo que no se opongan al presente Decreto.</w:t>
      </w:r>
    </w:p>
    <w:p w14:paraId="329F49DA" w14:textId="77777777" w:rsidR="003376BE" w:rsidRDefault="003376BE">
      <w:pPr>
        <w:pStyle w:val="Estilo"/>
      </w:pPr>
    </w:p>
    <w:p w14:paraId="23E0F967" w14:textId="77777777" w:rsidR="003376BE" w:rsidRDefault="00000000">
      <w:pPr>
        <w:pStyle w:val="Estilo"/>
      </w:pPr>
      <w:r>
        <w:t>Los instrumentos jurídicos, convenios, acuerdos interinstitucionales, contratos o actos equivalentes, celebrados o emitidos por la Procuraduría General de la República o la Fiscalía General de la República se entenderán como vigentes y obligarán en sus términos a la Institución, en lo que no se opongan al presente Decreto, sin perjuicio del derecho de las partes a ratificarlos, modificarlos o rescindirlos posteriormente o, en su caso, de ser derogados o abrogados.</w:t>
      </w:r>
    </w:p>
    <w:p w14:paraId="08CCA9A8" w14:textId="77777777" w:rsidR="003376BE" w:rsidRDefault="003376BE">
      <w:pPr>
        <w:pStyle w:val="Estilo"/>
      </w:pPr>
    </w:p>
    <w:p w14:paraId="2E953F37" w14:textId="77777777" w:rsidR="003376BE" w:rsidRDefault="00000000">
      <w:pPr>
        <w:pStyle w:val="Estilo"/>
      </w:pPr>
      <w:r>
        <w:t>Quinto. A partir de la entrada en vigor de este Decreto quedará desincorporado de la Administración Pública Federal el organismo descentralizado denominado Instituto Nacional de Ciencias Penales que pasará a ser un órgano con personalidad jurídica y patrimonio propio, que gozará de autonomía técnica y de gestión, dentro del ámbito de la Fiscalía General de la República.</w:t>
      </w:r>
    </w:p>
    <w:p w14:paraId="2EA6E8C3" w14:textId="77777777" w:rsidR="003376BE" w:rsidRDefault="003376BE">
      <w:pPr>
        <w:pStyle w:val="Estilo"/>
      </w:pPr>
    </w:p>
    <w:p w14:paraId="543C5B21" w14:textId="77777777" w:rsidR="003376BE" w:rsidRDefault="00000000">
      <w:pPr>
        <w:pStyle w:val="Estilo"/>
      </w:pPr>
      <w:r>
        <w:t>Las personas servidoras públicas que en ese momento se encuentren prestando sus servicios para el Instituto Nacional de Ciencias Penales tendrán derecho a participar en el proceso de evaluación para transitar al servicio profesional de carrera.</w:t>
      </w:r>
    </w:p>
    <w:p w14:paraId="2A80D61C" w14:textId="77777777" w:rsidR="003376BE" w:rsidRDefault="003376BE">
      <w:pPr>
        <w:pStyle w:val="Estilo"/>
      </w:pPr>
    </w:p>
    <w:p w14:paraId="2BA2B0D6" w14:textId="77777777" w:rsidR="003376BE" w:rsidRDefault="00000000">
      <w:pPr>
        <w:pStyle w:val="Estilo"/>
      </w:pPr>
      <w:r>
        <w:t>Para acceder al servicio profesional de carrera, el personal que deseé continuar prestando sus servicios al Instituto Nacional de Ciencias Penales deberá sujetarse al proceso de evaluación según disponga el Estatuto del Servicio Profesional de Carrera, dándose por terminada aquella relación con aquellos servidores públicos que no se sometan o no acrediten el proceso de evaluación.</w:t>
      </w:r>
    </w:p>
    <w:p w14:paraId="1B66D238" w14:textId="77777777" w:rsidR="003376BE" w:rsidRDefault="003376BE">
      <w:pPr>
        <w:pStyle w:val="Estilo"/>
      </w:pPr>
    </w:p>
    <w:p w14:paraId="529B64F7" w14:textId="77777777" w:rsidR="003376BE" w:rsidRDefault="00000000">
      <w:pPr>
        <w:pStyle w:val="Estilo"/>
      </w:pPr>
      <w:r>
        <w:t>El Instituto Nacional de Ciencias Penales deberá terminar sus relaciones laborales con sus personas trabajadoras una vez que se instale el servicio profesional de carrera, conforme al programa de liquidación del personal que autorice la Junta de Gobierno, hasta que esto no suceda, las relaciones laborales subsistirán.</w:t>
      </w:r>
    </w:p>
    <w:p w14:paraId="2E7D4188" w14:textId="77777777" w:rsidR="003376BE" w:rsidRDefault="003376BE">
      <w:pPr>
        <w:pStyle w:val="Estilo"/>
      </w:pPr>
    </w:p>
    <w:p w14:paraId="1647C42B" w14:textId="77777777" w:rsidR="003376BE" w:rsidRDefault="00000000">
      <w:pPr>
        <w:pStyle w:val="Estilo"/>
      </w:pPr>
      <w:r>
        <w:t>A la entrada en vigor de este Decreto, las personas integrantes de la Junta de Gobierno del Instituto Nacional de Ciencias Penales pertenecientes a la Administración Pública Federal dejarán el cargo, y sus lugares serán ocupados por las personas que determine la persona titular de la Fiscalía General de la República.</w:t>
      </w:r>
    </w:p>
    <w:p w14:paraId="5A3D5D37" w14:textId="77777777" w:rsidR="003376BE" w:rsidRDefault="003376BE">
      <w:pPr>
        <w:pStyle w:val="Estilo"/>
      </w:pPr>
    </w:p>
    <w:p w14:paraId="7F2DFEA3" w14:textId="77777777" w:rsidR="003376BE" w:rsidRDefault="00000000">
      <w:pPr>
        <w:pStyle w:val="Estilo"/>
      </w:pPr>
      <w:r>
        <w:t>Dentro de los sesenta días naturales siguientes a la entrada en vigor de este Decreto, la Junta de Gobierno emitirá un nuevo Estatuto orgánico y establecerá un servicio profesional de carrera, así como un programa de liquidación del personal que, por cualquier causa, no transite al servicio profesional de carrera que se instale.</w:t>
      </w:r>
    </w:p>
    <w:p w14:paraId="228EB67E" w14:textId="77777777" w:rsidR="003376BE" w:rsidRDefault="003376BE">
      <w:pPr>
        <w:pStyle w:val="Estilo"/>
      </w:pPr>
    </w:p>
    <w:p w14:paraId="57FBBC3D" w14:textId="77777777" w:rsidR="003376BE" w:rsidRDefault="00000000">
      <w:pPr>
        <w:pStyle w:val="Estilo"/>
      </w:pPr>
      <w:r>
        <w:t>Los recursos materiales, financieros y presupuestales, incluyendo los bienes muebles, con los que cuente el Instituto a la entrada en vigor del presente Decreto, pasarán al Instituto Nacional de Ciencias Penales de la Fiscalía General de la República conforme al Décimo Primero Transitorio del presente Decreto.</w:t>
      </w:r>
    </w:p>
    <w:p w14:paraId="6F716066" w14:textId="77777777" w:rsidR="003376BE" w:rsidRDefault="003376BE">
      <w:pPr>
        <w:pStyle w:val="Estilo"/>
      </w:pPr>
    </w:p>
    <w:p w14:paraId="6B8C2D00" w14:textId="77777777" w:rsidR="003376BE" w:rsidRDefault="00000000">
      <w:pPr>
        <w:pStyle w:val="Estilo"/>
      </w:pPr>
      <w:r>
        <w:t>Sexto. El conocimiento y resolución de los asuntos que se encuentren en trámite a la entrada en vigor del presente Decreto o que se inicien con posterioridad a éste, corresponderá a las unidades competentes, en términos de la normatividad aplicable o a aquellas que de conformidad con las atribuciones que les otorga el presente Decreto, asuman su conocimiento, hasta en tanto se expiden los Estatutos y demás normatividad derivada del presente Decreto.</w:t>
      </w:r>
    </w:p>
    <w:p w14:paraId="7BA75441" w14:textId="77777777" w:rsidR="003376BE" w:rsidRDefault="003376BE">
      <w:pPr>
        <w:pStyle w:val="Estilo"/>
      </w:pPr>
    </w:p>
    <w:p w14:paraId="5D583A2C" w14:textId="77777777" w:rsidR="003376BE" w:rsidRDefault="00000000">
      <w:pPr>
        <w:pStyle w:val="Estilo"/>
      </w:pPr>
      <w:r>
        <w:t>Séptimo. El personal que a la fecha de entrada en vigor del presente Decreto tenga nombramiento o Formato Único de Personal expedido por la entonces Procuraduría General de la República, conservará los derechos que haya adquirido en virtud de su calidad de persona servidora pública, con independencia de la denominación que corresponda a sus actividades o naturaleza de la plaza que ocupe. Para acceder al servicio profesional de carrera el personal que deseé continuar prestando sus servicios con la Fiscalía General de la República deberá sujetarse al proceso de evaluación según disponga el Estatuto del servicio profesional de carrera. Se dará por terminada aquella relación con aquellas personas servidoras públicas que no se sometan o no acrediten el proceso de evaluación.</w:t>
      </w:r>
    </w:p>
    <w:p w14:paraId="1CBC8DDE" w14:textId="77777777" w:rsidR="003376BE" w:rsidRDefault="003376BE">
      <w:pPr>
        <w:pStyle w:val="Estilo"/>
      </w:pPr>
    </w:p>
    <w:p w14:paraId="089B3600" w14:textId="77777777" w:rsidR="003376BE" w:rsidRDefault="00000000">
      <w:pPr>
        <w:pStyle w:val="Estilo"/>
      </w:pPr>
      <w:r>
        <w:t>El personal contratado por la Fiscalía General de la República se sujetará a la vigencia de su nombramiento, de conformidad con los Lineamientos L/001/19 y L/003/19, por los que se regula la contratación del personal de transición, así como al personal adscrito a la entonces Procuraduría General de la República que continúa en la Fiscalía General de la República, así como para el personal de transición.</w:t>
      </w:r>
    </w:p>
    <w:p w14:paraId="457341E4" w14:textId="77777777" w:rsidR="003376BE" w:rsidRDefault="003376BE">
      <w:pPr>
        <w:pStyle w:val="Estilo"/>
      </w:pPr>
    </w:p>
    <w:p w14:paraId="71B3A1E4" w14:textId="77777777" w:rsidR="003376BE" w:rsidRDefault="00000000">
      <w:pPr>
        <w:pStyle w:val="Estilo"/>
      </w:pPr>
      <w:r>
        <w:t>Octavo. Las personas servidoras públicas que cuenten con nombramiento o Formato Único de Personal expedido por la entonces Procuraduría General de la República a la fecha de entrada en vigor de este Decreto y que, por cualquier causa, no transiten al servicio profesional de carrera deberán adherirse a los programas de liquidación que para tales efectos se expidan.</w:t>
      </w:r>
    </w:p>
    <w:p w14:paraId="13568E68" w14:textId="77777777" w:rsidR="003376BE" w:rsidRDefault="003376BE">
      <w:pPr>
        <w:pStyle w:val="Estilo"/>
      </w:pPr>
    </w:p>
    <w:p w14:paraId="7AA1F8E1" w14:textId="77777777" w:rsidR="003376BE" w:rsidRDefault="00000000">
      <w:pPr>
        <w:pStyle w:val="Estilo"/>
      </w:pPr>
      <w:r>
        <w:t>Noveno. La persona titular de la Oficialía Mayor contará con el plazo de noventa días naturales para constituir el Fideicomiso denominado “Fondo para el Mejoramiento de la Procuración de Justicia” o modificar el objeto de cualquier instrumento jurídico ya existente de naturaleza igual, similar o análoga.</w:t>
      </w:r>
    </w:p>
    <w:p w14:paraId="32D5CC6C" w14:textId="77777777" w:rsidR="003376BE" w:rsidRDefault="003376BE">
      <w:pPr>
        <w:pStyle w:val="Estilo"/>
      </w:pPr>
    </w:p>
    <w:p w14:paraId="4F10084D" w14:textId="77777777" w:rsidR="003376BE" w:rsidRDefault="00000000">
      <w:pPr>
        <w:pStyle w:val="Estilo"/>
      </w:pPr>
      <w:r>
        <w:t>Décimo. La persona titular de la Oficialía Mayor emitirá los lineamientos para la transferencia de recursos humanos, materiales, financieros o presupuestales, incluyendo los muebles, con los que cuente la Fiscalía General de la República en el momento de la entrada en vigor de este Decreto, así como para la liquidación de pasivos y demás obligaciones que se encuentren pendientes respecto de la extinción de la Procuraduría General de la República.</w:t>
      </w:r>
    </w:p>
    <w:p w14:paraId="351B4D3C" w14:textId="77777777" w:rsidR="003376BE" w:rsidRDefault="003376BE">
      <w:pPr>
        <w:pStyle w:val="Estilo"/>
      </w:pPr>
    </w:p>
    <w:p w14:paraId="736ED9C6" w14:textId="77777777" w:rsidR="003376BE" w:rsidRDefault="00000000">
      <w:pPr>
        <w:pStyle w:val="Estilo"/>
      </w:pPr>
      <w:r>
        <w:t>Queda sin efectos el Plan Estratégico de Transición establecido en el artículo Noveno transitorio de la Ley Orgánica de la Fiscalía General de la República que se abroga a través del presente Decreto.</w:t>
      </w:r>
    </w:p>
    <w:p w14:paraId="7EA57F1B" w14:textId="77777777" w:rsidR="003376BE" w:rsidRDefault="003376BE">
      <w:pPr>
        <w:pStyle w:val="Estilo"/>
      </w:pPr>
    </w:p>
    <w:p w14:paraId="2E0A2A84" w14:textId="77777777" w:rsidR="003376BE" w:rsidRDefault="00000000">
      <w:pPr>
        <w:pStyle w:val="Estilo"/>
      </w:pPr>
      <w:r>
        <w:t>Décimo Primero. Los bienes inmuebles que sean propiedad de la Fiscalía General de la República, o de los órganos que se encuentren dentro su ámbito o de la Federación que, a la fecha de entrada en vigor del presente Decreto se encuentren dados en asignación o destino a la Fiscalía General de la República, pasarán a formar parte de su patrimonio.</w:t>
      </w:r>
    </w:p>
    <w:p w14:paraId="570DDF98" w14:textId="77777777" w:rsidR="003376BE" w:rsidRDefault="003376BE">
      <w:pPr>
        <w:pStyle w:val="Estilo"/>
      </w:pPr>
    </w:p>
    <w:p w14:paraId="4A47BBA9" w14:textId="77777777" w:rsidR="003376BE" w:rsidRDefault="00000000">
      <w:pPr>
        <w:pStyle w:val="Estilo"/>
      </w:pPr>
      <w:r>
        <w:t>Los bienes muebles y demás recursos materiales, financieros o presupuestales, que hayan sido asignados o destinados, a la Fiscalía General de la República pasarán a formar parte de su patrimonio a la entrada en vigor del presente Decreto.</w:t>
      </w:r>
    </w:p>
    <w:p w14:paraId="3CF71C62" w14:textId="77777777" w:rsidR="003376BE" w:rsidRDefault="003376BE">
      <w:pPr>
        <w:pStyle w:val="Estilo"/>
      </w:pPr>
    </w:p>
    <w:p w14:paraId="6F08BB35" w14:textId="77777777" w:rsidR="003376BE" w:rsidRDefault="00000000">
      <w:pPr>
        <w:pStyle w:val="Estilo"/>
      </w:pPr>
      <w:r>
        <w:t>Décimo Segundo. La persona titular de la Fiscalía General de la República contará con un plazo de un año a partir de la publicación del presente Decreto para emitir el Plan Estratégico de Procuración de Justicia de la Fiscalía General de la República, con el que se conducirá la labor sustantiva de la Institución conforme a la obligación a que refiere el artículo 88 del presente Decreto. Mismo que deberá ser presentado por la persona titular de la Fiscalía General de la República en términos del párrafo tercero del artículo 88 del presente Decreto.</w:t>
      </w:r>
    </w:p>
    <w:p w14:paraId="3D02D7C4" w14:textId="77777777" w:rsidR="003376BE" w:rsidRDefault="003376BE">
      <w:pPr>
        <w:pStyle w:val="Estilo"/>
      </w:pPr>
    </w:p>
    <w:p w14:paraId="311C4941" w14:textId="77777777" w:rsidR="003376BE" w:rsidRDefault="00000000">
      <w:pPr>
        <w:pStyle w:val="Estilo"/>
      </w:pPr>
      <w:r>
        <w:t>El Plan Estratégico de Procuración de Justicia se presentará ante el Senado de la República, durante el segundo periodo ordinario de sesiones, en su caso, seis meses después de la entrada en vigor del presente Decreto.</w:t>
      </w:r>
    </w:p>
    <w:p w14:paraId="25330E4B" w14:textId="77777777" w:rsidR="003376BE" w:rsidRDefault="003376BE">
      <w:pPr>
        <w:pStyle w:val="Estilo"/>
      </w:pPr>
    </w:p>
    <w:p w14:paraId="32B81842" w14:textId="77777777" w:rsidR="003376BE" w:rsidRDefault="00000000">
      <w:pPr>
        <w:pStyle w:val="Estilo"/>
      </w:pPr>
      <w:r>
        <w:t>Para la emisión del Plan Estratégico de Procuración de Justicia, la Fiscalía General de la República contará con la opinión del Consejo Ciudadano. La falta de instalación de dicho Consejo Ciudadano no impedirá la presentación del Plan Estratégico de Procuración de Justicia.</w:t>
      </w:r>
    </w:p>
    <w:p w14:paraId="5B875A9E" w14:textId="77777777" w:rsidR="003376BE" w:rsidRDefault="003376BE">
      <w:pPr>
        <w:pStyle w:val="Estilo"/>
      </w:pPr>
    </w:p>
    <w:p w14:paraId="72AC338A" w14:textId="77777777" w:rsidR="003376BE" w:rsidRDefault="00000000">
      <w:pPr>
        <w:pStyle w:val="Estilo"/>
      </w:pPr>
      <w:r>
        <w:t xml:space="preserve">Décimo Tercero. Las unidades administrativas de la Fiscalía General de la República que a la fecha de entrada en vigor del presente Decreto se encargan de </w:t>
      </w:r>
      <w:r>
        <w:lastRenderedPageBreak/>
        <w:t>los procedimientos relativos a las responsabilidades administrativas de las personas servidoras públicas de la Fiscalía General de la República, tendrán el plazo de noventa días naturales para remitirlos al Órgano Interno de Control, para que se encargue de su conocimiento y resolución, atendiendo a la competencia que se prevé en el presente Decreto.</w:t>
      </w:r>
    </w:p>
    <w:p w14:paraId="534234A9" w14:textId="77777777" w:rsidR="003376BE" w:rsidRDefault="003376BE">
      <w:pPr>
        <w:pStyle w:val="Estilo"/>
      </w:pPr>
    </w:p>
    <w:p w14:paraId="2DEB173B" w14:textId="77777777" w:rsidR="003376BE" w:rsidRDefault="00000000">
      <w:pPr>
        <w:pStyle w:val="Estilo"/>
      </w:pPr>
      <w:r>
        <w:t>Décimo Cuarto. Por lo que hace a la fiscalización del Instituto Nacional de Ciencias Penales, corresponderá al Órgano Interno de Control de la Fiscalía General de la República, a la entrada en vigor del presente Decreto, sin perjuicio de las atribuciones que correspondan a la Auditoría Superior de la Federación.</w:t>
      </w:r>
    </w:p>
    <w:p w14:paraId="2EE6F220" w14:textId="77777777" w:rsidR="003376BE" w:rsidRDefault="003376BE">
      <w:pPr>
        <w:pStyle w:val="Estilo"/>
      </w:pPr>
    </w:p>
    <w:p w14:paraId="6CE3783C" w14:textId="77777777" w:rsidR="003376BE" w:rsidRDefault="00000000">
      <w:pPr>
        <w:pStyle w:val="Estilo"/>
      </w:pPr>
      <w:r>
        <w:t>Los expedientes iniciados y pendientes de trámite a la entrada en vigor del presente Decreto, serán resueltos por la Secretaría de la Función Pública.</w:t>
      </w:r>
    </w:p>
    <w:p w14:paraId="6D8881FE" w14:textId="77777777" w:rsidR="003376BE" w:rsidRDefault="003376BE">
      <w:pPr>
        <w:pStyle w:val="Estilo"/>
      </w:pPr>
    </w:p>
    <w:p w14:paraId="28EFD234" w14:textId="77777777" w:rsidR="003376BE" w:rsidRDefault="00000000">
      <w:pPr>
        <w:pStyle w:val="Estilo"/>
      </w:pPr>
      <w:r>
        <w:t>Por cuanto hace a la estructura orgánica, así como a los recursos materiales, financieros o presupuestales del Órgano Interno de Control en el Instituto Nacional de Ciencias Penales, pasarán al Órgano Interno de Control de la Fiscalía General de la República.</w:t>
      </w:r>
    </w:p>
    <w:p w14:paraId="135FE225" w14:textId="77777777" w:rsidR="003376BE" w:rsidRDefault="003376BE">
      <w:pPr>
        <w:pStyle w:val="Estilo"/>
      </w:pPr>
    </w:p>
    <w:p w14:paraId="60736355" w14:textId="77777777" w:rsidR="003376BE" w:rsidRDefault="00000000">
      <w:pPr>
        <w:pStyle w:val="Estilo"/>
      </w:pPr>
      <w:r>
        <w:t>Décimo Quinto. Los bienes que hayan sido asegurados por la Procuraduría General de la República o Fiscalía General de la República, con anterioridad a la entrada en vigor de este Decreto, que sean susceptibles de administración o se determine su destino legal, se pondrán a disposición del Instituto para Devolver al Pueblo lo Robado, conforme a la legislación aplicable.</w:t>
      </w:r>
    </w:p>
    <w:p w14:paraId="45B68F11" w14:textId="77777777" w:rsidR="003376BE" w:rsidRDefault="003376BE">
      <w:pPr>
        <w:pStyle w:val="Estilo"/>
      </w:pPr>
    </w:p>
    <w:p w14:paraId="079B5B31" w14:textId="77777777" w:rsidR="003376BE" w:rsidRDefault="00000000">
      <w:pPr>
        <w:pStyle w:val="Estilo"/>
      </w:pPr>
      <w:r>
        <w:t>Décimo Sexto. Quedan derogadas todas las disposiciones que se opongan a este Decreto.</w:t>
      </w:r>
    </w:p>
    <w:p w14:paraId="6E061C5F" w14:textId="77777777" w:rsidR="003376BE" w:rsidRDefault="003376BE">
      <w:pPr>
        <w:pStyle w:val="Estilo"/>
      </w:pPr>
    </w:p>
    <w:p w14:paraId="7B7B63D7" w14:textId="77777777" w:rsidR="003376BE" w:rsidRDefault="003376BE">
      <w:pPr>
        <w:pStyle w:val="Estilo"/>
      </w:pPr>
    </w:p>
    <w:p w14:paraId="47B22EB5" w14:textId="77777777" w:rsidR="003376BE" w:rsidRDefault="00000000">
      <w:pPr>
        <w:pStyle w:val="Estilo"/>
      </w:pPr>
      <w:r>
        <w:t>D.O.F. 19 DE ENERO DE 2023.</w:t>
      </w:r>
    </w:p>
    <w:p w14:paraId="19B6BC7C" w14:textId="77777777" w:rsidR="003376BE" w:rsidRDefault="003376BE">
      <w:pPr>
        <w:pStyle w:val="Estilo"/>
      </w:pPr>
    </w:p>
    <w:p w14:paraId="126995A6" w14:textId="77777777" w:rsidR="003376BE" w:rsidRDefault="00000000">
      <w:pPr>
        <w:pStyle w:val="Estilo"/>
      </w:pPr>
      <w:r>
        <w:t>[N. DE E. TRANSITORIO DEL “DECRETO POR EL QUE SE REFORMA EL ARTÍCULO 27 DE LA LEY DE LA COMISIÓN NACIONAL DE LOS DERECHOS HUMANOS”.]</w:t>
      </w:r>
    </w:p>
    <w:p w14:paraId="779EC869" w14:textId="77777777" w:rsidR="003376BE" w:rsidRDefault="003376BE">
      <w:pPr>
        <w:pStyle w:val="Estilo"/>
      </w:pPr>
    </w:p>
    <w:p w14:paraId="217B4C72" w14:textId="77777777" w:rsidR="003376BE" w:rsidRDefault="00000000">
      <w:pPr>
        <w:pStyle w:val="Estilo"/>
      </w:pPr>
      <w:r>
        <w:t>Único. El presente Decreto entrará en vigor el día siguiente al de su publicación en el Diario Oficial de la Federación.</w:t>
      </w:r>
    </w:p>
    <w:p w14:paraId="12308543" w14:textId="77777777" w:rsidR="003376BE" w:rsidRDefault="003376BE">
      <w:pPr>
        <w:pStyle w:val="Estilo"/>
      </w:pPr>
    </w:p>
    <w:p w14:paraId="6A7518A1" w14:textId="77777777" w:rsidR="003376BE" w:rsidRDefault="003376BE">
      <w:pPr>
        <w:pStyle w:val="Estilo"/>
      </w:pPr>
    </w:p>
    <w:p w14:paraId="293EC8A8" w14:textId="77777777" w:rsidR="003376BE" w:rsidRDefault="00000000">
      <w:pPr>
        <w:pStyle w:val="Estilo"/>
      </w:pPr>
      <w:r>
        <w:t>D.O.F. 26 DE MARZO DE 2024.</w:t>
      </w:r>
    </w:p>
    <w:p w14:paraId="68A4ABA5" w14:textId="77777777" w:rsidR="003376BE" w:rsidRDefault="003376BE">
      <w:pPr>
        <w:pStyle w:val="Estilo"/>
      </w:pPr>
    </w:p>
    <w:p w14:paraId="1059D83F" w14:textId="77777777" w:rsidR="003376BE" w:rsidRDefault="00000000">
      <w:pPr>
        <w:pStyle w:val="Estilo"/>
      </w:pPr>
      <w:r>
        <w:t>[N. DE E. TRANSITORIO DEL “DECRETO POR EL QUE SE REFORMA Y ADICIONA EL ARTÍCULO 5o. DE LA LEY DE LA COMISIÓN NACIONAL DE LOS DERECHOS HUMANOS”.]</w:t>
      </w:r>
    </w:p>
    <w:p w14:paraId="61C9B3AA" w14:textId="77777777" w:rsidR="003376BE" w:rsidRDefault="003376BE">
      <w:pPr>
        <w:pStyle w:val="Estilo"/>
      </w:pPr>
    </w:p>
    <w:p w14:paraId="11FE653D" w14:textId="77777777" w:rsidR="003376BE" w:rsidRDefault="00000000">
      <w:pPr>
        <w:pStyle w:val="Estilo"/>
      </w:pPr>
      <w:r>
        <w:lastRenderedPageBreak/>
        <w:t>Único. El presente Decreto entrará en vigor el día siguiente al de su publicación en el Diario Oficial de la Federación.</w:t>
      </w:r>
    </w:p>
    <w:p w14:paraId="677E9EE3" w14:textId="77777777" w:rsidR="003376BE" w:rsidRDefault="003376BE">
      <w:pPr>
        <w:pStyle w:val="Estilo"/>
      </w:pPr>
    </w:p>
    <w:p w14:paraId="7FA26079" w14:textId="77777777" w:rsidR="003376BE" w:rsidRDefault="003376BE">
      <w:pPr>
        <w:pStyle w:val="Estilo"/>
      </w:pPr>
    </w:p>
    <w:p w14:paraId="135C0562" w14:textId="77777777" w:rsidR="003376BE" w:rsidRDefault="00000000">
      <w:pPr>
        <w:pStyle w:val="Estilo"/>
      </w:pPr>
      <w:r>
        <w:t>D.O.F. 1 DE ABRIL DE 2024.</w:t>
      </w:r>
    </w:p>
    <w:p w14:paraId="4C474B28" w14:textId="77777777" w:rsidR="003376BE" w:rsidRDefault="003376BE">
      <w:pPr>
        <w:pStyle w:val="Estilo"/>
      </w:pPr>
    </w:p>
    <w:p w14:paraId="661B0D1A" w14:textId="77777777" w:rsidR="003376BE" w:rsidRDefault="00000000">
      <w:pPr>
        <w:pStyle w:val="Estilo"/>
      </w:pPr>
      <w:r>
        <w:t>[N. DE E. TRANSITORIO DEL "DECRETO POR EL QUE SE REFORMA LA FRACCIÓN XII DEL ARTÍCULO 6o. DE LA LEY DE LA COMISIÓN NACIONAL DE LOS DERECHOS HUMANOS".]</w:t>
      </w:r>
    </w:p>
    <w:p w14:paraId="36D29AE7" w14:textId="77777777" w:rsidR="003376BE" w:rsidRDefault="003376BE">
      <w:pPr>
        <w:pStyle w:val="Estilo"/>
      </w:pPr>
    </w:p>
    <w:p w14:paraId="488D5E71" w14:textId="77777777" w:rsidR="003376BE" w:rsidRDefault="00000000">
      <w:pPr>
        <w:pStyle w:val="Estilo"/>
      </w:pPr>
      <w:r>
        <w:t>Único.- El presente Decreto entrará en vigor el día siguiente al de su publicación en el Diario Oficial de la Federación.</w:t>
      </w:r>
    </w:p>
    <w:p w14:paraId="726CFCAD" w14:textId="77777777" w:rsidR="003376BE" w:rsidRDefault="003376BE">
      <w:pPr>
        <w:pStyle w:val="Estilo"/>
      </w:pPr>
    </w:p>
    <w:p w14:paraId="5A265AB4" w14:textId="77777777" w:rsidR="003376BE" w:rsidRDefault="003376BE">
      <w:pPr>
        <w:pStyle w:val="Estilo"/>
      </w:pPr>
    </w:p>
    <w:p w14:paraId="0C728DED" w14:textId="77777777" w:rsidR="003376BE" w:rsidRDefault="00000000">
      <w:pPr>
        <w:pStyle w:val="Estilo"/>
      </w:pPr>
      <w:r>
        <w:t>D.O.F. 1 DE ABRIL DE 2024.</w:t>
      </w:r>
    </w:p>
    <w:p w14:paraId="21BB6B1B" w14:textId="77777777" w:rsidR="003376BE" w:rsidRDefault="003376BE">
      <w:pPr>
        <w:pStyle w:val="Estilo"/>
      </w:pPr>
    </w:p>
    <w:p w14:paraId="2E08B284" w14:textId="77777777" w:rsidR="003376BE" w:rsidRDefault="00000000">
      <w:pPr>
        <w:pStyle w:val="Estilo"/>
      </w:pPr>
      <w:r>
        <w:t>[N. DE E. TRANSITORIO DEL "DECRETO POR EL QUE SE ADICIONA UNA FRACCIÓN XIII BIS AL ARTÍCULO 6o. DE LA LEY DE LA COMISIÓN NACIONAL DE LOS DERECHOS HUMANOS".]</w:t>
      </w:r>
    </w:p>
    <w:p w14:paraId="1EB54547" w14:textId="77777777" w:rsidR="003376BE" w:rsidRDefault="003376BE">
      <w:pPr>
        <w:pStyle w:val="Estilo"/>
      </w:pPr>
    </w:p>
    <w:p w14:paraId="2B2F67AC" w14:textId="77777777" w:rsidR="003376BE" w:rsidRDefault="00000000">
      <w:pPr>
        <w:pStyle w:val="Estilo"/>
      </w:pPr>
      <w:r>
        <w:t>Único.- El presente Decreto entrará en vigor el día siguiente al de su publicación en el Diario Oficial de la Federación.</w:t>
      </w:r>
    </w:p>
    <w:p w14:paraId="54A8F1C6" w14:textId="77777777" w:rsidR="003376BE" w:rsidRDefault="003376BE">
      <w:pPr>
        <w:pStyle w:val="Estilo"/>
      </w:pPr>
    </w:p>
    <w:p w14:paraId="70500CEC" w14:textId="77777777" w:rsidR="003376BE" w:rsidRDefault="003376BE">
      <w:pPr>
        <w:pStyle w:val="Estilo"/>
      </w:pPr>
    </w:p>
    <w:p w14:paraId="4A0CAB53" w14:textId="77777777" w:rsidR="003376BE" w:rsidRDefault="00000000">
      <w:pPr>
        <w:pStyle w:val="Estilo"/>
      </w:pPr>
      <w:r>
        <w:t>D.O.F. 1 DE ABRIL DE 2024.</w:t>
      </w:r>
    </w:p>
    <w:p w14:paraId="63157713" w14:textId="77777777" w:rsidR="003376BE" w:rsidRDefault="003376BE">
      <w:pPr>
        <w:pStyle w:val="Estilo"/>
      </w:pPr>
    </w:p>
    <w:p w14:paraId="498611A2" w14:textId="77777777" w:rsidR="003376BE" w:rsidRDefault="00000000">
      <w:pPr>
        <w:pStyle w:val="Estilo"/>
      </w:pPr>
      <w:r>
        <w:t>[N. DE E. TRANSITORIO DEL “DECRETO POR EL QUE SE REFORMAN DIVERSOS ORDENAMIENTOS EN MATERIA DE PUEBLOS Y COMUNIDADES INDÍGENAS Y AFROMEXICANAS”.]</w:t>
      </w:r>
    </w:p>
    <w:p w14:paraId="375F45C0" w14:textId="77777777" w:rsidR="003376BE" w:rsidRDefault="003376BE">
      <w:pPr>
        <w:pStyle w:val="Estilo"/>
      </w:pPr>
    </w:p>
    <w:p w14:paraId="5D039EAE" w14:textId="77777777" w:rsidR="003376BE" w:rsidRDefault="00000000">
      <w:pPr>
        <w:pStyle w:val="Estilo"/>
      </w:pPr>
      <w:r>
        <w:t>Único.- El presente Decreto entrará en vigor el día siguiente al de su publicación en el Diario Oficial de la Federación.</w:t>
      </w:r>
    </w:p>
    <w:p w14:paraId="6EEB616F" w14:textId="77777777" w:rsidR="003376BE" w:rsidRDefault="003376BE">
      <w:pPr>
        <w:pStyle w:val="Estilo"/>
      </w:pPr>
    </w:p>
    <w:sectPr w:rsidR="003376BE" w:rsidSect="009425A2">
      <w:footerReference w:type="default" r:id="rId7"/>
      <w:footerReference w:type="first" r:id="rId8"/>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42662" w14:textId="77777777" w:rsidR="00322F80" w:rsidRDefault="00322F80" w:rsidP="006E4391">
      <w:pPr>
        <w:spacing w:after="0" w:line="240" w:lineRule="auto"/>
      </w:pPr>
      <w:r>
        <w:separator/>
      </w:r>
    </w:p>
  </w:endnote>
  <w:endnote w:type="continuationSeparator" w:id="0">
    <w:p w14:paraId="089CEAC9" w14:textId="77777777" w:rsidR="00322F80" w:rsidRDefault="00322F80"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216AADFE" w14:textId="77777777" w:rsidTr="00D61ABC">
      <w:tc>
        <w:tcPr>
          <w:tcW w:w="2500" w:type="pct"/>
        </w:tcPr>
        <w:p w14:paraId="703E8F38" w14:textId="7B70ED43" w:rsidR="00A9075C" w:rsidRDefault="00A9075C" w:rsidP="00275FEE">
          <w:pPr>
            <w:pStyle w:val="Piedepgina"/>
          </w:pPr>
        </w:p>
      </w:tc>
      <w:tc>
        <w:tcPr>
          <w:tcW w:w="2500" w:type="pct"/>
        </w:tcPr>
        <w:sdt>
          <w:sdtPr>
            <w:id w:val="8289949"/>
            <w:docPartObj>
              <w:docPartGallery w:val="Page Numbers (Bottom of Page)"/>
              <w:docPartUnique/>
            </w:docPartObj>
          </w:sdtPr>
          <w:sdtContent>
            <w:p w14:paraId="2B094856" w14:textId="77777777" w:rsidR="00A9075C" w:rsidRDefault="00525620" w:rsidP="00275FEE">
              <w:pPr>
                <w:pStyle w:val="Piedepgina"/>
                <w:jc w:val="right"/>
              </w:pPr>
              <w:r>
                <w:fldChar w:fldCharType="begin"/>
              </w:r>
              <w:r w:rsidR="00A9075C">
                <w:instrText xml:space="preserve"> PAGE   \* MERGEFORMAT </w:instrText>
              </w:r>
              <w:r>
                <w:fldChar w:fldCharType="separate"/>
              </w:r>
              <w:r w:rsidR="008E48B0">
                <w:rPr>
                  <w:noProof/>
                </w:rPr>
                <w:t>2</w:t>
              </w:r>
              <w:r>
                <w:fldChar w:fldCharType="end"/>
              </w:r>
            </w:p>
          </w:sdtContent>
        </w:sdt>
        <w:p w14:paraId="1E28E1C9" w14:textId="77777777" w:rsidR="00A9075C" w:rsidRDefault="00A9075C" w:rsidP="00275FEE">
          <w:pPr>
            <w:pStyle w:val="Piedepgina"/>
          </w:pPr>
        </w:p>
      </w:tc>
    </w:tr>
  </w:tbl>
  <w:p w14:paraId="14A1B82D" w14:textId="77777777" w:rsidR="00184756" w:rsidRPr="00A9075C" w:rsidRDefault="00184756" w:rsidP="00A907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72CABA82" w14:textId="77777777" w:rsidTr="00D61ABC">
      <w:tc>
        <w:tcPr>
          <w:tcW w:w="2500" w:type="pct"/>
        </w:tcPr>
        <w:p w14:paraId="355DC39C" w14:textId="2E8690E2" w:rsidR="00A9075C" w:rsidRDefault="00A9075C">
          <w:pPr>
            <w:pStyle w:val="Piedepgina"/>
          </w:pPr>
        </w:p>
      </w:tc>
      <w:tc>
        <w:tcPr>
          <w:tcW w:w="2500" w:type="pct"/>
        </w:tcPr>
        <w:sdt>
          <w:sdtPr>
            <w:id w:val="8289945"/>
            <w:docPartObj>
              <w:docPartGallery w:val="Page Numbers (Bottom of Page)"/>
              <w:docPartUnique/>
            </w:docPartObj>
          </w:sdtPr>
          <w:sdtContent>
            <w:p w14:paraId="6925F58F" w14:textId="77777777" w:rsidR="00A9075C" w:rsidRDefault="00262BE8" w:rsidP="00A9075C">
              <w:pPr>
                <w:pStyle w:val="Piedepgina"/>
                <w:jc w:val="right"/>
              </w:pPr>
              <w:r>
                <w:fldChar w:fldCharType="begin"/>
              </w:r>
              <w:r>
                <w:instrText xml:space="preserve"> PAGE   \* MERGEFORMAT </w:instrText>
              </w:r>
              <w:r>
                <w:fldChar w:fldCharType="separate"/>
              </w:r>
              <w:r w:rsidR="008E48B0">
                <w:rPr>
                  <w:noProof/>
                </w:rPr>
                <w:t>1</w:t>
              </w:r>
              <w:r>
                <w:rPr>
                  <w:noProof/>
                </w:rPr>
                <w:fldChar w:fldCharType="end"/>
              </w:r>
            </w:p>
          </w:sdtContent>
        </w:sdt>
        <w:p w14:paraId="704A707F" w14:textId="77777777" w:rsidR="00A9075C" w:rsidRDefault="00A9075C">
          <w:pPr>
            <w:pStyle w:val="Piedepgina"/>
          </w:pPr>
        </w:p>
      </w:tc>
    </w:tr>
  </w:tbl>
  <w:p w14:paraId="66620F86"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3B39C" w14:textId="77777777" w:rsidR="00322F80" w:rsidRDefault="00322F80" w:rsidP="006E4391">
      <w:pPr>
        <w:spacing w:after="0" w:line="240" w:lineRule="auto"/>
      </w:pPr>
      <w:r>
        <w:separator/>
      </w:r>
    </w:p>
  </w:footnote>
  <w:footnote w:type="continuationSeparator" w:id="0">
    <w:p w14:paraId="07CF708A" w14:textId="77777777" w:rsidR="00322F80" w:rsidRDefault="00322F80"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1"/>
    <w:rsid w:val="00007BDB"/>
    <w:rsid w:val="00014A98"/>
    <w:rsid w:val="00067A43"/>
    <w:rsid w:val="00073C0F"/>
    <w:rsid w:val="00075A0F"/>
    <w:rsid w:val="000778AA"/>
    <w:rsid w:val="0008216F"/>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0175"/>
    <w:rsid w:val="001E5B25"/>
    <w:rsid w:val="00206D4E"/>
    <w:rsid w:val="0021348C"/>
    <w:rsid w:val="00213A73"/>
    <w:rsid w:val="0025184D"/>
    <w:rsid w:val="002617C4"/>
    <w:rsid w:val="00262BE8"/>
    <w:rsid w:val="00264C0E"/>
    <w:rsid w:val="00270B4E"/>
    <w:rsid w:val="00284072"/>
    <w:rsid w:val="00295117"/>
    <w:rsid w:val="002A2708"/>
    <w:rsid w:val="002B59A5"/>
    <w:rsid w:val="002C3F97"/>
    <w:rsid w:val="002E1977"/>
    <w:rsid w:val="002F1CE2"/>
    <w:rsid w:val="002F69AB"/>
    <w:rsid w:val="003075E8"/>
    <w:rsid w:val="00315EE7"/>
    <w:rsid w:val="003210E1"/>
    <w:rsid w:val="00322F80"/>
    <w:rsid w:val="003376BE"/>
    <w:rsid w:val="00380CF9"/>
    <w:rsid w:val="00386A35"/>
    <w:rsid w:val="003A26CB"/>
    <w:rsid w:val="003B60DC"/>
    <w:rsid w:val="003B655C"/>
    <w:rsid w:val="003C38B5"/>
    <w:rsid w:val="003C4033"/>
    <w:rsid w:val="003C7F2A"/>
    <w:rsid w:val="003D18E4"/>
    <w:rsid w:val="00415B95"/>
    <w:rsid w:val="00432648"/>
    <w:rsid w:val="00446085"/>
    <w:rsid w:val="004548F2"/>
    <w:rsid w:val="00480F7D"/>
    <w:rsid w:val="004A1D37"/>
    <w:rsid w:val="004A441D"/>
    <w:rsid w:val="004B2B6F"/>
    <w:rsid w:val="004D171B"/>
    <w:rsid w:val="005255DB"/>
    <w:rsid w:val="00525620"/>
    <w:rsid w:val="005752B2"/>
    <w:rsid w:val="005A011B"/>
    <w:rsid w:val="005A31EC"/>
    <w:rsid w:val="005A43B7"/>
    <w:rsid w:val="005B7422"/>
    <w:rsid w:val="005C1967"/>
    <w:rsid w:val="005C223D"/>
    <w:rsid w:val="005F4960"/>
    <w:rsid w:val="005F4C76"/>
    <w:rsid w:val="006176ED"/>
    <w:rsid w:val="006220AA"/>
    <w:rsid w:val="00633F4B"/>
    <w:rsid w:val="00634EA5"/>
    <w:rsid w:val="006620EF"/>
    <w:rsid w:val="00681A92"/>
    <w:rsid w:val="006867D9"/>
    <w:rsid w:val="00691FFE"/>
    <w:rsid w:val="006B3D67"/>
    <w:rsid w:val="006C40EA"/>
    <w:rsid w:val="006C43CF"/>
    <w:rsid w:val="006C5DC8"/>
    <w:rsid w:val="006D7DF6"/>
    <w:rsid w:val="006E4391"/>
    <w:rsid w:val="00701A42"/>
    <w:rsid w:val="00703D18"/>
    <w:rsid w:val="00713CA9"/>
    <w:rsid w:val="00753F2B"/>
    <w:rsid w:val="00757830"/>
    <w:rsid w:val="00784137"/>
    <w:rsid w:val="00784164"/>
    <w:rsid w:val="007B6454"/>
    <w:rsid w:val="007D13F7"/>
    <w:rsid w:val="007D5729"/>
    <w:rsid w:val="007F3ED1"/>
    <w:rsid w:val="007F6EBC"/>
    <w:rsid w:val="008025D7"/>
    <w:rsid w:val="0082786E"/>
    <w:rsid w:val="008361F9"/>
    <w:rsid w:val="00841A93"/>
    <w:rsid w:val="008448E4"/>
    <w:rsid w:val="008455F5"/>
    <w:rsid w:val="008756BB"/>
    <w:rsid w:val="008771CB"/>
    <w:rsid w:val="008910D8"/>
    <w:rsid w:val="008B0A87"/>
    <w:rsid w:val="008B619A"/>
    <w:rsid w:val="008C2DD6"/>
    <w:rsid w:val="008E2A27"/>
    <w:rsid w:val="008E48B0"/>
    <w:rsid w:val="008E4A28"/>
    <w:rsid w:val="009112F1"/>
    <w:rsid w:val="009277F2"/>
    <w:rsid w:val="009425A2"/>
    <w:rsid w:val="00951EA7"/>
    <w:rsid w:val="0097420E"/>
    <w:rsid w:val="00975F8E"/>
    <w:rsid w:val="00982811"/>
    <w:rsid w:val="0098656E"/>
    <w:rsid w:val="00995A89"/>
    <w:rsid w:val="009B34FE"/>
    <w:rsid w:val="009B4366"/>
    <w:rsid w:val="009B44D6"/>
    <w:rsid w:val="009C226A"/>
    <w:rsid w:val="00A03457"/>
    <w:rsid w:val="00A076DD"/>
    <w:rsid w:val="00A177D7"/>
    <w:rsid w:val="00A51D8A"/>
    <w:rsid w:val="00A56AED"/>
    <w:rsid w:val="00A57DC5"/>
    <w:rsid w:val="00A86219"/>
    <w:rsid w:val="00A9075C"/>
    <w:rsid w:val="00A95350"/>
    <w:rsid w:val="00A97920"/>
    <w:rsid w:val="00AB3106"/>
    <w:rsid w:val="00AC507E"/>
    <w:rsid w:val="00AC7F1F"/>
    <w:rsid w:val="00AD060A"/>
    <w:rsid w:val="00AF26DA"/>
    <w:rsid w:val="00B07D9E"/>
    <w:rsid w:val="00B1094E"/>
    <w:rsid w:val="00B15ECE"/>
    <w:rsid w:val="00B32580"/>
    <w:rsid w:val="00B327E3"/>
    <w:rsid w:val="00B47AFF"/>
    <w:rsid w:val="00B83EF9"/>
    <w:rsid w:val="00B859EC"/>
    <w:rsid w:val="00B87B32"/>
    <w:rsid w:val="00B9369B"/>
    <w:rsid w:val="00B9795B"/>
    <w:rsid w:val="00BB50A1"/>
    <w:rsid w:val="00BD003F"/>
    <w:rsid w:val="00C00E9B"/>
    <w:rsid w:val="00C01479"/>
    <w:rsid w:val="00C03311"/>
    <w:rsid w:val="00C06B9B"/>
    <w:rsid w:val="00C074D3"/>
    <w:rsid w:val="00C1718D"/>
    <w:rsid w:val="00C25890"/>
    <w:rsid w:val="00C41730"/>
    <w:rsid w:val="00C531D0"/>
    <w:rsid w:val="00C56943"/>
    <w:rsid w:val="00C70D54"/>
    <w:rsid w:val="00C71A24"/>
    <w:rsid w:val="00C942C0"/>
    <w:rsid w:val="00CC41D2"/>
    <w:rsid w:val="00CE2C76"/>
    <w:rsid w:val="00D01515"/>
    <w:rsid w:val="00D1179B"/>
    <w:rsid w:val="00D165DE"/>
    <w:rsid w:val="00D61ABC"/>
    <w:rsid w:val="00D73ECC"/>
    <w:rsid w:val="00D7668D"/>
    <w:rsid w:val="00D86079"/>
    <w:rsid w:val="00DA77EC"/>
    <w:rsid w:val="00DB75D2"/>
    <w:rsid w:val="00DC2AD6"/>
    <w:rsid w:val="00DD51DD"/>
    <w:rsid w:val="00E015C8"/>
    <w:rsid w:val="00E03B0E"/>
    <w:rsid w:val="00E21C0F"/>
    <w:rsid w:val="00E372CD"/>
    <w:rsid w:val="00E51460"/>
    <w:rsid w:val="00E76F11"/>
    <w:rsid w:val="00EA517E"/>
    <w:rsid w:val="00EC189C"/>
    <w:rsid w:val="00EC4381"/>
    <w:rsid w:val="00EC5A03"/>
    <w:rsid w:val="00EF3985"/>
    <w:rsid w:val="00EF524F"/>
    <w:rsid w:val="00EF7E3D"/>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C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65D6E29CB397948A3FA509080ED0F4C" ma:contentTypeVersion="18" ma:contentTypeDescription="Crear nuevo documento." ma:contentTypeScope="" ma:versionID="2baea3841901c9a47a1fd6553e00f6a2">
  <xsd:schema xmlns:xsd="http://www.w3.org/2001/XMLSchema" xmlns:xs="http://www.w3.org/2001/XMLSchema" xmlns:p="http://schemas.microsoft.com/office/2006/metadata/properties" xmlns:ns2="042476dd-34e2-47ca-8793-1615c9971d74" xmlns:ns3="e6331456-f511-40cc-a150-a07caf7aa429" targetNamespace="http://schemas.microsoft.com/office/2006/metadata/properties" ma:root="true" ma:fieldsID="e1ea35e915a0145c03f894661686d59b" ns2:_="" ns3:_="">
    <xsd:import namespace="042476dd-34e2-47ca-8793-1615c9971d74"/>
    <xsd:import namespace="e6331456-f511-40cc-a150-a07caf7aa4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76dd-34e2-47ca-8793-1615c9971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ce423a-c15d-4b7c-8e52-796952f5d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31456-f511-40cc-a150-a07caf7aa42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a969d88-9c88-4965-84c8-3a5c382cf3dc}" ma:internalName="TaxCatchAll" ma:showField="CatchAllData" ma:web="e6331456-f511-40cc-a150-a07caf7aa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476dd-34e2-47ca-8793-1615c9971d74">
      <Terms xmlns="http://schemas.microsoft.com/office/infopath/2007/PartnerControls"/>
    </lcf76f155ced4ddcb4097134ff3c332f>
    <TaxCatchAll xmlns="e6331456-f511-40cc-a150-a07caf7aa429" xsi:nil="true"/>
  </documentManagement>
</p:properties>
</file>

<file path=customXml/itemProps1.xml><?xml version="1.0" encoding="utf-8"?>
<ds:datastoreItem xmlns:ds="http://schemas.openxmlformats.org/officeDocument/2006/customXml" ds:itemID="{8D2D8B8F-DB59-4059-BB85-5A4F2BF0D3F7}">
  <ds:schemaRefs>
    <ds:schemaRef ds:uri="http://schemas.openxmlformats.org/officeDocument/2006/bibliography"/>
  </ds:schemaRefs>
</ds:datastoreItem>
</file>

<file path=customXml/itemProps2.xml><?xml version="1.0" encoding="utf-8"?>
<ds:datastoreItem xmlns:ds="http://schemas.openxmlformats.org/officeDocument/2006/customXml" ds:itemID="{E6C5D09B-8895-4F99-A5A6-B8AE47BCED05}"/>
</file>

<file path=customXml/itemProps3.xml><?xml version="1.0" encoding="utf-8"?>
<ds:datastoreItem xmlns:ds="http://schemas.openxmlformats.org/officeDocument/2006/customXml" ds:itemID="{28D14655-84E4-4ED7-80BF-F0E5465B178C}"/>
</file>

<file path=customXml/itemProps4.xml><?xml version="1.0" encoding="utf-8"?>
<ds:datastoreItem xmlns:ds="http://schemas.openxmlformats.org/officeDocument/2006/customXml" ds:itemID="{FF438321-075C-454F-93CC-BD6A97A7943A}"/>
</file>

<file path=docProps/app.xml><?xml version="1.0" encoding="utf-8"?>
<Properties xmlns="http://schemas.openxmlformats.org/officeDocument/2006/extended-properties" xmlns:vt="http://schemas.openxmlformats.org/officeDocument/2006/docPropsVTypes">
  <Template>Normal</Template>
  <TotalTime>0</TotalTime>
  <Pages>44</Pages>
  <Words>15469</Words>
  <Characters>85083</Characters>
  <Application>Microsoft Office Word</Application>
  <DocSecurity>0</DocSecurity>
  <Lines>709</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2024-07-01T17:06:00Z</dcterms:created>
  <dcterms:modified xsi:type="dcterms:W3CDTF">2024-07-01T17:06:00Z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0x010100865D6E29CB397948A3FA509080ED0F4C</vt:lpwstr>
  </property>
</Properties>
</file>